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E65552" w:rsidRPr="00450F88" w:rsidTr="00121BC7">
        <w:tc>
          <w:tcPr>
            <w:tcW w:w="2500" w:type="pct"/>
            <w:gridSpan w:val="4"/>
            <w:shd w:val="clear" w:color="auto" w:fill="0070C0"/>
          </w:tcPr>
          <w:p w:rsidR="00E65552" w:rsidRPr="00101FFC" w:rsidRDefault="00E65552" w:rsidP="00101FFC">
            <w:pPr>
              <w:pStyle w:val="NoSpacing"/>
              <w:jc w:val="center"/>
              <w:rPr>
                <w:b/>
                <w:sz w:val="52"/>
                <w:szCs w:val="52"/>
              </w:rPr>
            </w:pPr>
            <w:r w:rsidRPr="00101FFC">
              <w:rPr>
                <w:b/>
                <w:sz w:val="52"/>
                <w:szCs w:val="52"/>
              </w:rPr>
              <w:t>Grade 5: Unit 2A</w:t>
            </w:r>
          </w:p>
        </w:tc>
        <w:tc>
          <w:tcPr>
            <w:tcW w:w="2500" w:type="pct"/>
            <w:gridSpan w:val="4"/>
            <w:shd w:val="clear" w:color="auto" w:fill="0070C0"/>
          </w:tcPr>
          <w:p w:rsidR="00E65552" w:rsidRPr="00101FFC" w:rsidRDefault="00E65552" w:rsidP="00101FFC">
            <w:pPr>
              <w:pStyle w:val="NoSpacing"/>
              <w:jc w:val="center"/>
              <w:rPr>
                <w:b/>
                <w:sz w:val="52"/>
                <w:szCs w:val="52"/>
              </w:rPr>
            </w:pPr>
            <w:r w:rsidRPr="00101FFC">
              <w:rPr>
                <w:b/>
                <w:sz w:val="52"/>
                <w:szCs w:val="52"/>
              </w:rPr>
              <w:t>Finding Courage</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MODULE  A</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Anchor and Supporting Texts</w:t>
            </w:r>
          </w:p>
        </w:tc>
      </w:tr>
      <w:tr w:rsidR="00E65552" w:rsidRPr="00450F88" w:rsidTr="00E65552">
        <w:tc>
          <w:tcPr>
            <w:tcW w:w="2500" w:type="pct"/>
            <w:gridSpan w:val="4"/>
          </w:tcPr>
          <w:p w:rsidR="00E65552" w:rsidRPr="00450F88" w:rsidRDefault="00E65552" w:rsidP="00844EC5">
            <w:pPr>
              <w:pStyle w:val="NoSpacing"/>
              <w:rPr>
                <w:b/>
                <w:u w:val="single"/>
              </w:rPr>
            </w:pPr>
            <w:r w:rsidRPr="00450F88">
              <w:rPr>
                <w:b/>
                <w:u w:val="single"/>
              </w:rPr>
              <w:t>Anchor Text:</w:t>
            </w:r>
          </w:p>
          <w:p w:rsidR="00E65552" w:rsidRPr="00450F88" w:rsidRDefault="00E65552" w:rsidP="00844EC5">
            <w:pPr>
              <w:pStyle w:val="NoSpacing"/>
              <w:rPr>
                <w:b/>
              </w:rPr>
            </w:pPr>
            <w:r>
              <w:rPr>
                <w:b/>
              </w:rPr>
              <w:t>Heart and Soul (1050L)</w:t>
            </w:r>
          </w:p>
        </w:tc>
        <w:tc>
          <w:tcPr>
            <w:tcW w:w="2500" w:type="pct"/>
            <w:gridSpan w:val="4"/>
          </w:tcPr>
          <w:p w:rsidR="00E65552" w:rsidRPr="00450F88" w:rsidRDefault="00E65552" w:rsidP="00844EC5">
            <w:pPr>
              <w:pStyle w:val="NoSpacing"/>
              <w:rPr>
                <w:b/>
                <w:u w:val="single"/>
              </w:rPr>
            </w:pPr>
            <w:r w:rsidRPr="00450F88">
              <w:rPr>
                <w:b/>
                <w:u w:val="single"/>
              </w:rPr>
              <w:t>Supporting Text:</w:t>
            </w:r>
          </w:p>
          <w:p w:rsidR="00E65552" w:rsidRDefault="00E65552" w:rsidP="00844EC5">
            <w:pPr>
              <w:pStyle w:val="NoSpacing"/>
              <w:rPr>
                <w:b/>
              </w:rPr>
            </w:pPr>
            <w:r>
              <w:rPr>
                <w:b/>
              </w:rPr>
              <w:t>Operation Clean Sweep (720L)</w:t>
            </w:r>
          </w:p>
          <w:p w:rsidR="00E65552" w:rsidRDefault="00E65552" w:rsidP="00844EC5">
            <w:pPr>
              <w:pStyle w:val="NoSpacing"/>
              <w:rPr>
                <w:b/>
              </w:rPr>
            </w:pPr>
          </w:p>
          <w:p w:rsidR="00E65552" w:rsidRPr="00450F88" w:rsidRDefault="00E65552" w:rsidP="00844EC5">
            <w:pPr>
              <w:pStyle w:val="NoSpacing"/>
              <w:rPr>
                <w:b/>
              </w:rPr>
            </w:pPr>
            <w:r>
              <w:rPr>
                <w:b/>
              </w:rPr>
              <w:t>Cesar Chavez: Champion of Workers (780L)</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Pr>
                <w:b/>
              </w:rPr>
              <w:t xml:space="preserve">Student </w:t>
            </w:r>
            <w:r w:rsidRPr="00450F88">
              <w:rPr>
                <w:b/>
              </w:rPr>
              <w:t>Resources (included with the Text Collection)</w:t>
            </w:r>
          </w:p>
        </w:tc>
      </w:tr>
      <w:tr w:rsidR="00E65552" w:rsidRPr="000132A0" w:rsidTr="00E65552">
        <w:tc>
          <w:tcPr>
            <w:tcW w:w="5000" w:type="pct"/>
            <w:gridSpan w:val="8"/>
          </w:tcPr>
          <w:p w:rsidR="00E65552" w:rsidRDefault="00E65552" w:rsidP="00844EC5">
            <w:pPr>
              <w:pStyle w:val="NoSpacing"/>
              <w:rPr>
                <w:b/>
              </w:rPr>
            </w:pPr>
            <w:r>
              <w:rPr>
                <w:b/>
              </w:rPr>
              <w:t>Poetry:</w:t>
            </w:r>
          </w:p>
          <w:p w:rsidR="00E65552" w:rsidRDefault="00E65552" w:rsidP="00844EC5">
            <w:pPr>
              <w:pStyle w:val="NoSpacing"/>
              <w:numPr>
                <w:ilvl w:val="0"/>
                <w:numId w:val="1"/>
              </w:numPr>
            </w:pPr>
            <w:r>
              <w:t>A Song for Suffrage by Bobbi Katz</w:t>
            </w:r>
          </w:p>
          <w:p w:rsidR="00E65552" w:rsidRDefault="00E65552" w:rsidP="00844EC5">
            <w:pPr>
              <w:pStyle w:val="NoSpacing"/>
              <w:numPr>
                <w:ilvl w:val="0"/>
                <w:numId w:val="1"/>
              </w:numPr>
            </w:pPr>
            <w:r>
              <w:t xml:space="preserve">Las </w:t>
            </w:r>
            <w:proofErr w:type="spellStart"/>
            <w:r>
              <w:t>manos</w:t>
            </w:r>
            <w:proofErr w:type="spellEnd"/>
            <w:r>
              <w:t xml:space="preserve"> de mi </w:t>
            </w:r>
            <w:proofErr w:type="spellStart"/>
            <w:r>
              <w:t>madre</w:t>
            </w:r>
            <w:proofErr w:type="spellEnd"/>
            <w:r>
              <w:t>/My Mother’s Hands by Francisco X. Alarcon</w:t>
            </w:r>
          </w:p>
          <w:p w:rsidR="00E65552" w:rsidRPr="000132A0" w:rsidRDefault="00E65552" w:rsidP="00844EC5">
            <w:pPr>
              <w:pStyle w:val="NoSpacing"/>
              <w:numPr>
                <w:ilvl w:val="0"/>
                <w:numId w:val="1"/>
              </w:numPr>
            </w:pPr>
            <w:r>
              <w:t xml:space="preserve">Another Mountain by </w:t>
            </w:r>
            <w:proofErr w:type="spellStart"/>
            <w:r>
              <w:t>Abiodun</w:t>
            </w:r>
            <w:proofErr w:type="spellEnd"/>
            <w:r>
              <w:t xml:space="preserve"> </w:t>
            </w:r>
            <w:proofErr w:type="spellStart"/>
            <w:r>
              <w:t>Oyewole</w:t>
            </w:r>
            <w:proofErr w:type="spellEnd"/>
          </w:p>
        </w:tc>
      </w:tr>
      <w:tr w:rsidR="00E65552" w:rsidTr="00121BC7">
        <w:tc>
          <w:tcPr>
            <w:tcW w:w="5000" w:type="pct"/>
            <w:gridSpan w:val="8"/>
            <w:shd w:val="clear" w:color="auto" w:fill="0070C0"/>
          </w:tcPr>
          <w:p w:rsidR="00E65552" w:rsidRDefault="00E65552" w:rsidP="00101FFC">
            <w:pPr>
              <w:pStyle w:val="NoSpacing"/>
              <w:jc w:val="center"/>
              <w:rPr>
                <w:b/>
              </w:rPr>
            </w:pPr>
            <w:r>
              <w:rPr>
                <w:b/>
              </w:rPr>
              <w:t>Standards Highlights</w:t>
            </w:r>
          </w:p>
        </w:tc>
      </w:tr>
      <w:tr w:rsidR="00E65552" w:rsidTr="00E65552">
        <w:tc>
          <w:tcPr>
            <w:tcW w:w="5000" w:type="pct"/>
            <w:gridSpan w:val="8"/>
          </w:tcPr>
          <w:p w:rsidR="00E65552" w:rsidRDefault="00E65552" w:rsidP="0038663C">
            <w:pPr>
              <w:pStyle w:val="NoSpacing"/>
              <w:numPr>
                <w:ilvl w:val="0"/>
                <w:numId w:val="14"/>
              </w:numPr>
              <w:rPr>
                <w:b/>
              </w:rPr>
            </w:pPr>
            <w:r>
              <w:rPr>
                <w:b/>
              </w:rPr>
              <w:t xml:space="preserve">Theme </w:t>
            </w:r>
          </w:p>
          <w:p w:rsidR="00E65552" w:rsidRDefault="00E65552" w:rsidP="0038663C">
            <w:pPr>
              <w:pStyle w:val="NoSpacing"/>
              <w:numPr>
                <w:ilvl w:val="0"/>
                <w:numId w:val="14"/>
              </w:numPr>
              <w:rPr>
                <w:b/>
              </w:rPr>
            </w:pPr>
            <w:r>
              <w:rPr>
                <w:b/>
              </w:rPr>
              <w:t>Analysis</w:t>
            </w:r>
          </w:p>
          <w:p w:rsidR="00E65552" w:rsidRDefault="00E65552" w:rsidP="0038663C">
            <w:pPr>
              <w:pStyle w:val="NoSpacing"/>
              <w:numPr>
                <w:ilvl w:val="0"/>
                <w:numId w:val="14"/>
              </w:numPr>
              <w:rPr>
                <w:b/>
              </w:rPr>
            </w:pPr>
            <w:r>
              <w:rPr>
                <w:b/>
              </w:rPr>
              <w:t xml:space="preserve">Opinion </w:t>
            </w:r>
          </w:p>
        </w:tc>
      </w:tr>
      <w:tr w:rsidR="0038663C" w:rsidRPr="00B91F7F" w:rsidTr="00121BC7">
        <w:tc>
          <w:tcPr>
            <w:tcW w:w="5000" w:type="pct"/>
            <w:gridSpan w:val="8"/>
            <w:shd w:val="clear" w:color="auto" w:fill="0070C0"/>
          </w:tcPr>
          <w:p w:rsidR="0038663C" w:rsidRPr="00B91F7F" w:rsidRDefault="0038663C" w:rsidP="00101FFC">
            <w:pPr>
              <w:pStyle w:val="NoSpacing"/>
              <w:jc w:val="center"/>
              <w:rPr>
                <w:b/>
              </w:rPr>
            </w:pPr>
            <w:r w:rsidRPr="00B91F7F">
              <w:rPr>
                <w:b/>
              </w:rPr>
              <w:t>Sample Writing Activities</w:t>
            </w:r>
          </w:p>
        </w:tc>
      </w:tr>
      <w:tr w:rsidR="0038663C" w:rsidRPr="00450F88" w:rsidTr="00C56F8E">
        <w:tc>
          <w:tcPr>
            <w:tcW w:w="5000" w:type="pct"/>
            <w:gridSpan w:val="8"/>
          </w:tcPr>
          <w:p w:rsidR="0038663C" w:rsidRDefault="0038663C" w:rsidP="00C56F8E">
            <w:pPr>
              <w:pStyle w:val="NoSpacing"/>
              <w:numPr>
                <w:ilvl w:val="0"/>
                <w:numId w:val="4"/>
              </w:numPr>
            </w:pPr>
            <w:r>
              <w:t>Students will choose a historical milestone from the book “Heart and Soul” and write a social media message that conveys the impact of that event from multiple perspectives, considering how it may have impacted an individual family vs. the diverse racial groups within a community vs. the country as a whole.</w:t>
            </w:r>
          </w:p>
          <w:p w:rsidR="0038663C" w:rsidRDefault="0038663C" w:rsidP="00C56F8E">
            <w:pPr>
              <w:pStyle w:val="NoSpacing"/>
              <w:numPr>
                <w:ilvl w:val="0"/>
                <w:numId w:val="4"/>
              </w:numPr>
            </w:pPr>
            <w:r>
              <w:t>Student s will research courageous leaders that responded to major historical events by documenting their experiences in diaries, speeches and autobiographies, taking notes on facts and specific quotes that support their point of view.  Students will write an informative essay (1 page) to summarize their findings.</w:t>
            </w:r>
          </w:p>
          <w:p w:rsidR="0038663C" w:rsidRPr="00450F88" w:rsidRDefault="0038663C" w:rsidP="00C56F8E">
            <w:pPr>
              <w:pStyle w:val="NoSpacing"/>
              <w:numPr>
                <w:ilvl w:val="0"/>
                <w:numId w:val="4"/>
              </w:numPr>
            </w:pPr>
            <w:r>
              <w:t>Students will analyze multiple resources to identify emerging themes and will write to express their opinion about the types of inequalities/injustices that have inspired leaders to engage in courageous acts. (2 pages)</w:t>
            </w:r>
          </w:p>
        </w:tc>
      </w:tr>
      <w:tr w:rsidR="0038663C" w:rsidRPr="00450F88" w:rsidTr="00121BC7">
        <w:tc>
          <w:tcPr>
            <w:tcW w:w="5000" w:type="pct"/>
            <w:gridSpan w:val="8"/>
            <w:shd w:val="clear" w:color="auto" w:fill="0070C0"/>
          </w:tcPr>
          <w:p w:rsidR="0038663C" w:rsidRPr="00450F88" w:rsidRDefault="0038663C" w:rsidP="00101FFC">
            <w:pPr>
              <w:pStyle w:val="NoSpacing"/>
              <w:jc w:val="center"/>
              <w:rPr>
                <w:b/>
              </w:rPr>
            </w:pPr>
            <w:r w:rsidRPr="00450F88">
              <w:rPr>
                <w:b/>
              </w:rPr>
              <w:t>Target Standard(s):</w:t>
            </w:r>
            <w:r>
              <w:rPr>
                <w:b/>
              </w:rPr>
              <w:t xml:space="preserve"> W.5.1</w:t>
            </w:r>
          </w:p>
        </w:tc>
      </w:tr>
      <w:tr w:rsidR="0038663C" w:rsidRPr="00450F88" w:rsidTr="00C56F8E">
        <w:tc>
          <w:tcPr>
            <w:tcW w:w="5000" w:type="pct"/>
            <w:gridSpan w:val="8"/>
            <w:shd w:val="clear" w:color="auto" w:fill="FFFFFF"/>
          </w:tcPr>
          <w:p w:rsidR="0038663C" w:rsidRDefault="0038663C" w:rsidP="00C56F8E">
            <w:pPr>
              <w:pStyle w:val="NoSpacing"/>
            </w:pPr>
            <w:r>
              <w:t>Write opinion pieces on topics or texts, supporting a point of view with reasons and information.</w:t>
            </w:r>
          </w:p>
          <w:p w:rsidR="0038663C" w:rsidRDefault="0038663C" w:rsidP="00C56F8E">
            <w:pPr>
              <w:pStyle w:val="NoSpacing"/>
              <w:numPr>
                <w:ilvl w:val="0"/>
                <w:numId w:val="5"/>
              </w:numPr>
            </w:pPr>
            <w:r>
              <w:t>Introduce a topic or text clearly, state an opinion, and create an organizational structure in which ideas are logically grouped to support the writer’s purpose.</w:t>
            </w:r>
          </w:p>
          <w:p w:rsidR="0038663C" w:rsidRDefault="0038663C" w:rsidP="00C56F8E">
            <w:pPr>
              <w:pStyle w:val="NoSpacing"/>
              <w:numPr>
                <w:ilvl w:val="0"/>
                <w:numId w:val="5"/>
              </w:numPr>
            </w:pPr>
            <w:r>
              <w:t>Provide logically ordered reasons that are supported by facts and details.</w:t>
            </w:r>
          </w:p>
          <w:p w:rsidR="0038663C" w:rsidRDefault="0038663C" w:rsidP="00C56F8E">
            <w:pPr>
              <w:pStyle w:val="NoSpacing"/>
              <w:numPr>
                <w:ilvl w:val="0"/>
                <w:numId w:val="5"/>
              </w:numPr>
            </w:pPr>
            <w:r>
              <w:t>Link opinion and reasons using words, phrases, and clauses (e.g., consequently, specifically).</w:t>
            </w:r>
          </w:p>
          <w:p w:rsidR="0038663C" w:rsidRPr="00450F88" w:rsidRDefault="0038663C" w:rsidP="00C56F8E">
            <w:pPr>
              <w:pStyle w:val="NoSpacing"/>
              <w:numPr>
                <w:ilvl w:val="0"/>
                <w:numId w:val="5"/>
              </w:numPr>
            </w:pPr>
            <w:r>
              <w:t>Provide a concluding statement or section related to the opinion presented.</w:t>
            </w:r>
          </w:p>
        </w:tc>
      </w:tr>
      <w:tr w:rsidR="0038663C" w:rsidRPr="00450F88" w:rsidTr="00121BC7">
        <w:tc>
          <w:tcPr>
            <w:tcW w:w="5000" w:type="pct"/>
            <w:gridSpan w:val="8"/>
            <w:shd w:val="clear" w:color="auto" w:fill="0070C0"/>
          </w:tcPr>
          <w:p w:rsidR="0038663C" w:rsidRPr="00450F88" w:rsidRDefault="0038663C" w:rsidP="00101FFC">
            <w:pPr>
              <w:pStyle w:val="NoSpacing"/>
              <w:jc w:val="center"/>
              <w:rPr>
                <w:b/>
              </w:rPr>
            </w:pPr>
            <w:r w:rsidRPr="00450F88">
              <w:rPr>
                <w:b/>
              </w:rPr>
              <w:t>Standards (CCLS)</w:t>
            </w:r>
          </w:p>
        </w:tc>
      </w:tr>
      <w:tr w:rsidR="0038663C" w:rsidRPr="00D72CF5" w:rsidTr="0038663C">
        <w:tc>
          <w:tcPr>
            <w:tcW w:w="1000" w:type="pct"/>
          </w:tcPr>
          <w:p w:rsidR="0038663C" w:rsidRPr="00D72CF5" w:rsidRDefault="0038663C" w:rsidP="0038663C">
            <w:pPr>
              <w:pStyle w:val="NoSpacing"/>
            </w:pPr>
            <w:r>
              <w:t>Reading: Literature</w:t>
            </w:r>
          </w:p>
          <w:p w:rsidR="0038663C" w:rsidRDefault="0038663C" w:rsidP="0038663C">
            <w:pPr>
              <w:pStyle w:val="NoSpacing"/>
              <w:numPr>
                <w:ilvl w:val="0"/>
                <w:numId w:val="15"/>
              </w:numPr>
            </w:pPr>
            <w:r>
              <w:t xml:space="preserve">RL.5.1, RL.5.2, RL.5.3, </w:t>
            </w:r>
            <w:r>
              <w:lastRenderedPageBreak/>
              <w:t>RL.5.4, RL.5.5, RL.5.6, RL.5.7, RL.5.10</w:t>
            </w:r>
          </w:p>
          <w:p w:rsidR="0038663C" w:rsidRDefault="0038663C" w:rsidP="0038663C">
            <w:pPr>
              <w:pStyle w:val="NoSpacing"/>
            </w:pPr>
            <w:r>
              <w:t>Reading: Informational Text</w:t>
            </w:r>
          </w:p>
          <w:p w:rsidR="0038663C" w:rsidRPr="00D72CF5" w:rsidRDefault="0038663C" w:rsidP="0038663C">
            <w:pPr>
              <w:pStyle w:val="NoSpacing"/>
              <w:numPr>
                <w:ilvl w:val="0"/>
                <w:numId w:val="15"/>
              </w:numPr>
            </w:pPr>
            <w:r>
              <w:t>RI.5.1, RI.5.3, RI.5.4, RI.5.5, RI.5.6, RI.5.7, RI.5.6, RI.5.8, RI.5.10</w:t>
            </w:r>
          </w:p>
        </w:tc>
        <w:tc>
          <w:tcPr>
            <w:tcW w:w="1000" w:type="pct"/>
            <w:gridSpan w:val="2"/>
          </w:tcPr>
          <w:p w:rsidR="0038663C" w:rsidRDefault="0038663C" w:rsidP="0038663C">
            <w:pPr>
              <w:pStyle w:val="NoSpacing"/>
            </w:pPr>
            <w:r>
              <w:lastRenderedPageBreak/>
              <w:t>Reading: Foundational Skills</w:t>
            </w:r>
          </w:p>
          <w:p w:rsidR="0038663C" w:rsidRPr="00D72CF5" w:rsidRDefault="0038663C" w:rsidP="0038663C">
            <w:pPr>
              <w:pStyle w:val="NoSpacing"/>
              <w:numPr>
                <w:ilvl w:val="0"/>
                <w:numId w:val="15"/>
              </w:numPr>
            </w:pPr>
            <w:r>
              <w:t>RF.5.4, RF.5.4b</w:t>
            </w:r>
          </w:p>
        </w:tc>
        <w:tc>
          <w:tcPr>
            <w:tcW w:w="1000" w:type="pct"/>
            <w:gridSpan w:val="2"/>
          </w:tcPr>
          <w:p w:rsidR="0038663C" w:rsidRDefault="0038663C" w:rsidP="0038663C">
            <w:pPr>
              <w:pStyle w:val="NoSpacing"/>
            </w:pPr>
            <w:r>
              <w:t>Writing:</w:t>
            </w:r>
          </w:p>
          <w:p w:rsidR="0038663C" w:rsidRPr="00D72CF5" w:rsidRDefault="0038663C" w:rsidP="0038663C">
            <w:pPr>
              <w:pStyle w:val="NoSpacing"/>
              <w:numPr>
                <w:ilvl w:val="0"/>
                <w:numId w:val="15"/>
              </w:numPr>
            </w:pPr>
            <w:r>
              <w:t xml:space="preserve">W.5.1, W.5.1a-d, </w:t>
            </w:r>
            <w:r>
              <w:lastRenderedPageBreak/>
              <w:t>W.5.4, W.5.5, W.5.6, W.5.7, W.5.8, W.5.9, W.5.9a-b, W.5.10</w:t>
            </w:r>
          </w:p>
        </w:tc>
        <w:tc>
          <w:tcPr>
            <w:tcW w:w="1000" w:type="pct"/>
            <w:gridSpan w:val="2"/>
          </w:tcPr>
          <w:p w:rsidR="0038663C" w:rsidRDefault="0038663C" w:rsidP="0038663C">
            <w:pPr>
              <w:pStyle w:val="NoSpacing"/>
            </w:pPr>
            <w:r>
              <w:lastRenderedPageBreak/>
              <w:t>Speaking and Listening:</w:t>
            </w:r>
          </w:p>
          <w:p w:rsidR="0038663C" w:rsidRPr="00D72CF5" w:rsidRDefault="0038663C" w:rsidP="0038663C">
            <w:pPr>
              <w:pStyle w:val="NoSpacing"/>
              <w:numPr>
                <w:ilvl w:val="0"/>
                <w:numId w:val="15"/>
              </w:numPr>
            </w:pPr>
            <w:r>
              <w:t xml:space="preserve">SL.5.1, SL.5.1a-c, </w:t>
            </w:r>
            <w:r>
              <w:lastRenderedPageBreak/>
              <w:t>SL.5.3, SL.5.4, SL.5.5, SL.5.6</w:t>
            </w:r>
          </w:p>
        </w:tc>
        <w:tc>
          <w:tcPr>
            <w:tcW w:w="1000" w:type="pct"/>
          </w:tcPr>
          <w:p w:rsidR="0038663C" w:rsidRDefault="0038663C" w:rsidP="0038663C">
            <w:pPr>
              <w:pStyle w:val="NoSpacing"/>
            </w:pPr>
            <w:r>
              <w:lastRenderedPageBreak/>
              <w:t>Language:</w:t>
            </w:r>
          </w:p>
          <w:p w:rsidR="0038663C" w:rsidRPr="00D72CF5" w:rsidRDefault="0038663C" w:rsidP="0038663C">
            <w:pPr>
              <w:pStyle w:val="NoSpacing"/>
              <w:numPr>
                <w:ilvl w:val="0"/>
                <w:numId w:val="15"/>
              </w:numPr>
            </w:pPr>
            <w:r>
              <w:t xml:space="preserve">L.5.1, L.5.1a, L.5.1e, </w:t>
            </w:r>
            <w:r>
              <w:lastRenderedPageBreak/>
              <w:t>L.5.2, L.5.2e, L.5.3, L.5.3a, L.5.4, L.5.4a</w:t>
            </w:r>
            <w:r w:rsidR="000A2B8E">
              <w:t>-c</w:t>
            </w:r>
            <w:r>
              <w:t xml:space="preserve">, L.5.5, </w:t>
            </w:r>
            <w:r w:rsidR="000A2B8E">
              <w:t xml:space="preserve">.5.5a-c, </w:t>
            </w:r>
            <w:r>
              <w:t>L.5.6</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lastRenderedPageBreak/>
              <w:t>GOALS</w:t>
            </w:r>
          </w:p>
        </w:tc>
      </w:tr>
      <w:tr w:rsidR="00E65552" w:rsidRPr="000132A0" w:rsidTr="00E65552">
        <w:tc>
          <w:tcPr>
            <w:tcW w:w="5000" w:type="pct"/>
            <w:gridSpan w:val="8"/>
          </w:tcPr>
          <w:p w:rsidR="00E65552" w:rsidRDefault="00E65552" w:rsidP="00844EC5">
            <w:pPr>
              <w:pStyle w:val="NoSpacing"/>
              <w:numPr>
                <w:ilvl w:val="0"/>
                <w:numId w:val="2"/>
              </w:numPr>
            </w:pPr>
            <w:r>
              <w:t>Readers understand that visual elements of a text have an impact on the meaning and tone.</w:t>
            </w:r>
            <w:r w:rsidR="0038663C">
              <w:t xml:space="preserve"> (</w:t>
            </w:r>
            <w:r w:rsidR="000A2B8E">
              <w:t>RL.5.1, RI.5.1</w:t>
            </w:r>
            <w:r w:rsidR="0038663C">
              <w:t>)</w:t>
            </w:r>
          </w:p>
          <w:p w:rsidR="00E65552" w:rsidRDefault="00E65552" w:rsidP="00844EC5">
            <w:pPr>
              <w:pStyle w:val="NoSpacing"/>
              <w:numPr>
                <w:ilvl w:val="0"/>
                <w:numId w:val="2"/>
              </w:numPr>
            </w:pPr>
            <w:r>
              <w:t>Writers will write to express an opinion supporting a point of view with reasons and information</w:t>
            </w:r>
            <w:r w:rsidR="0038663C">
              <w:t>. (W.5.1)</w:t>
            </w:r>
          </w:p>
          <w:p w:rsidR="00E65552" w:rsidRPr="000132A0" w:rsidRDefault="00E65552" w:rsidP="00844EC5">
            <w:pPr>
              <w:pStyle w:val="NoSpacing"/>
              <w:numPr>
                <w:ilvl w:val="0"/>
                <w:numId w:val="2"/>
              </w:numPr>
            </w:pPr>
            <w:r>
              <w:t>Learners will explore ways people have responded to inequality and injustice.</w:t>
            </w:r>
            <w:r w:rsidR="0038663C">
              <w:t xml:space="preserve"> </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Enduring Understandings:</w:t>
            </w:r>
          </w:p>
        </w:tc>
      </w:tr>
      <w:tr w:rsidR="00E65552" w:rsidRPr="00450F88" w:rsidTr="00E65552">
        <w:tc>
          <w:tcPr>
            <w:tcW w:w="1667" w:type="pct"/>
            <w:gridSpan w:val="2"/>
          </w:tcPr>
          <w:p w:rsidR="00E65552" w:rsidRPr="00450F88" w:rsidRDefault="00E65552" w:rsidP="00844EC5">
            <w:pPr>
              <w:pStyle w:val="NoSpacing"/>
            </w:pPr>
            <w:r>
              <w:t>Readers understand that the theme of a text can be determined by analyzing the author’s use of details/description, point of view, voice, imagery, and mood/tone.</w:t>
            </w:r>
            <w:r w:rsidR="0038663C">
              <w:t xml:space="preserve"> (</w:t>
            </w:r>
            <w:r w:rsidR="000A2B8E">
              <w:t>RL.5.2)</w:t>
            </w:r>
          </w:p>
        </w:tc>
        <w:tc>
          <w:tcPr>
            <w:tcW w:w="1667" w:type="pct"/>
            <w:gridSpan w:val="4"/>
          </w:tcPr>
          <w:p w:rsidR="00E65552" w:rsidRPr="00450F88" w:rsidRDefault="00E65552" w:rsidP="00844EC5">
            <w:pPr>
              <w:pStyle w:val="NoSpacing"/>
            </w:pPr>
            <w:r>
              <w:t>Writers understand that opinions are supported with evidence from a variety of resources, through analysis, reflection, and research.</w:t>
            </w:r>
            <w:r w:rsidR="000A2B8E">
              <w:t xml:space="preserve"> (W.5.1)</w:t>
            </w:r>
          </w:p>
        </w:tc>
        <w:tc>
          <w:tcPr>
            <w:tcW w:w="1666" w:type="pct"/>
            <w:gridSpan w:val="2"/>
          </w:tcPr>
          <w:p w:rsidR="00E65552" w:rsidRPr="00450F88" w:rsidRDefault="00E65552" w:rsidP="00844EC5">
            <w:pPr>
              <w:pStyle w:val="NoSpacing"/>
            </w:pPr>
            <w:r>
              <w:t>Learners understand that people respond to inequality and injustice with a variety of tactics.</w:t>
            </w:r>
          </w:p>
        </w:tc>
      </w:tr>
      <w:tr w:rsidR="0038663C" w:rsidRPr="00B650D0" w:rsidTr="00121BC7">
        <w:tc>
          <w:tcPr>
            <w:tcW w:w="5000" w:type="pct"/>
            <w:gridSpan w:val="8"/>
            <w:shd w:val="clear" w:color="auto" w:fill="0070C0"/>
          </w:tcPr>
          <w:p w:rsidR="0038663C" w:rsidRPr="00B650D0" w:rsidRDefault="0038663C" w:rsidP="00101FFC">
            <w:pPr>
              <w:pStyle w:val="NoSpacing"/>
              <w:jc w:val="center"/>
              <w:rPr>
                <w:b/>
              </w:rPr>
            </w:pPr>
            <w:r w:rsidRPr="00B650D0">
              <w:rPr>
                <w:b/>
              </w:rPr>
              <w:t>Essential Question(s)</w:t>
            </w:r>
          </w:p>
        </w:tc>
      </w:tr>
      <w:tr w:rsidR="0038663C" w:rsidRPr="00B650D0" w:rsidTr="00C56F8E">
        <w:tc>
          <w:tcPr>
            <w:tcW w:w="5000" w:type="pct"/>
            <w:gridSpan w:val="8"/>
          </w:tcPr>
          <w:p w:rsidR="0038663C" w:rsidRDefault="0038663C" w:rsidP="00C56F8E">
            <w:pPr>
              <w:pStyle w:val="NoSpacing"/>
            </w:pPr>
            <w:r w:rsidRPr="00B650D0">
              <w:rPr>
                <w:b/>
                <w:u w:val="single"/>
              </w:rPr>
              <w:t>Reading:</w:t>
            </w:r>
          </w:p>
          <w:p w:rsidR="0038663C" w:rsidRDefault="0038663C" w:rsidP="00C56F8E">
            <w:pPr>
              <w:pStyle w:val="NoSpacing"/>
              <w:numPr>
                <w:ilvl w:val="0"/>
                <w:numId w:val="3"/>
              </w:numPr>
            </w:pPr>
            <w:r>
              <w:t>How does the inclusion of visual elements in text contribute to meaning, tone, and perspective?</w:t>
            </w:r>
            <w:r w:rsidR="000A2B8E">
              <w:t xml:space="preserve"> (RL.5.1, RI.5.1)</w:t>
            </w:r>
          </w:p>
          <w:p w:rsidR="0038663C" w:rsidRPr="00B650D0" w:rsidRDefault="0038663C" w:rsidP="00C56F8E">
            <w:pPr>
              <w:pStyle w:val="NoSpacing"/>
              <w:rPr>
                <w:b/>
                <w:u w:val="single"/>
              </w:rPr>
            </w:pPr>
            <w:r w:rsidRPr="00B650D0">
              <w:rPr>
                <w:b/>
                <w:u w:val="single"/>
              </w:rPr>
              <w:t>Writing:</w:t>
            </w:r>
          </w:p>
          <w:p w:rsidR="0038663C" w:rsidRPr="00B650D0" w:rsidRDefault="0038663C" w:rsidP="00C56F8E">
            <w:pPr>
              <w:pStyle w:val="NoSpacing"/>
              <w:numPr>
                <w:ilvl w:val="0"/>
                <w:numId w:val="3"/>
              </w:numPr>
            </w:pPr>
            <w:r>
              <w:t>How is theme revealed through details of the text?</w:t>
            </w:r>
            <w:r w:rsidR="000A2B8E">
              <w:t xml:space="preserve"> (W.5.1)</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Big Idea and Content Connection</w:t>
            </w:r>
          </w:p>
        </w:tc>
      </w:tr>
      <w:tr w:rsidR="00E65552" w:rsidRPr="00B650D0" w:rsidTr="00E65552">
        <w:tc>
          <w:tcPr>
            <w:tcW w:w="5000" w:type="pct"/>
            <w:gridSpan w:val="8"/>
          </w:tcPr>
          <w:p w:rsidR="00E65552" w:rsidRDefault="00E65552" w:rsidP="00844EC5">
            <w:pPr>
              <w:pStyle w:val="NoSpacing"/>
              <w:rPr>
                <w:b/>
              </w:rPr>
            </w:pPr>
            <w:r>
              <w:rPr>
                <w:b/>
              </w:rPr>
              <w:t>Obstacles</w:t>
            </w:r>
          </w:p>
          <w:p w:rsidR="00E65552" w:rsidRDefault="00E65552" w:rsidP="00844EC5">
            <w:pPr>
              <w:pStyle w:val="NoSpacing"/>
              <w:rPr>
                <w:b/>
              </w:rPr>
            </w:pPr>
          </w:p>
          <w:p w:rsidR="00E65552" w:rsidRDefault="00E65552" w:rsidP="00844EC5">
            <w:pPr>
              <w:pStyle w:val="NoSpacing"/>
              <w:rPr>
                <w:b/>
              </w:rPr>
            </w:pPr>
            <w:r>
              <w:rPr>
                <w:b/>
              </w:rPr>
              <w:t>Social Studies Content Connection:</w:t>
            </w:r>
          </w:p>
          <w:p w:rsidR="00E65552" w:rsidRDefault="00E65552" w:rsidP="000A2B8E">
            <w:pPr>
              <w:pStyle w:val="NoSpacing"/>
              <w:numPr>
                <w:ilvl w:val="0"/>
                <w:numId w:val="3"/>
              </w:numPr>
              <w:rPr>
                <w:b/>
              </w:rPr>
            </w:pPr>
            <w:r>
              <w:rPr>
                <w:b/>
              </w:rPr>
              <w:t>5.9</w:t>
            </w:r>
            <w:proofErr w:type="gramStart"/>
            <w:r>
              <w:rPr>
                <w:b/>
              </w:rPr>
              <w:t>.b</w:t>
            </w:r>
            <w:proofErr w:type="gramEnd"/>
            <w:r>
              <w:rPr>
                <w:b/>
              </w:rPr>
              <w:t xml:space="preserve">  </w:t>
            </w:r>
            <w:r w:rsidRPr="000132A0">
              <w:t>Groups of people, particularly groups of women, Native Americans, African Americans, and other cultural, ethnic, and racial minorities in Western Hemisphere countries have responded to inequality and injustice with a variety of tactics.</w:t>
            </w:r>
          </w:p>
          <w:p w:rsidR="00E65552" w:rsidRPr="00B650D0" w:rsidRDefault="00E65552" w:rsidP="000A2B8E">
            <w:pPr>
              <w:pStyle w:val="NoSpacing"/>
              <w:numPr>
                <w:ilvl w:val="0"/>
                <w:numId w:val="3"/>
              </w:numPr>
              <w:rPr>
                <w:b/>
              </w:rPr>
            </w:pPr>
            <w:r>
              <w:rPr>
                <w:b/>
              </w:rPr>
              <w:t>5.5</w:t>
            </w:r>
            <w:proofErr w:type="gramStart"/>
            <w:r>
              <w:rPr>
                <w:b/>
              </w:rPr>
              <w:t>.d</w:t>
            </w:r>
            <w:proofErr w:type="gramEnd"/>
            <w:r>
              <w:rPr>
                <w:b/>
              </w:rPr>
              <w:t xml:space="preserve">.  </w:t>
            </w:r>
            <w:r w:rsidRPr="000132A0">
              <w:t>Although colonial oppression was one catalyst for revolution, new nations used race, religion, gender, and economic status to officially and unofficially differentiate treatment of the population.</w:t>
            </w:r>
            <w:r>
              <w:rPr>
                <w:b/>
              </w:rPr>
              <w:t xml:space="preserve"> </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Writing TYPE</w:t>
            </w:r>
            <w:r>
              <w:rPr>
                <w:b/>
              </w:rPr>
              <w:t>/Genre</w:t>
            </w:r>
          </w:p>
        </w:tc>
      </w:tr>
      <w:tr w:rsidR="00E65552" w:rsidRPr="00450F88" w:rsidTr="00E65552">
        <w:tc>
          <w:tcPr>
            <w:tcW w:w="5000" w:type="pct"/>
            <w:gridSpan w:val="8"/>
          </w:tcPr>
          <w:p w:rsidR="00E65552" w:rsidRDefault="00E65552" w:rsidP="00844EC5">
            <w:pPr>
              <w:pStyle w:val="NoSpacing"/>
            </w:pPr>
            <w:r>
              <w:t>Opinion</w:t>
            </w:r>
          </w:p>
          <w:p w:rsidR="00E65552" w:rsidRPr="00450F88" w:rsidRDefault="00E65552" w:rsidP="00844EC5">
            <w:pPr>
              <w:pStyle w:val="NoSpacing"/>
              <w:numPr>
                <w:ilvl w:val="0"/>
                <w:numId w:val="3"/>
              </w:numPr>
            </w:pPr>
            <w:r>
              <w:t>Students will choose an example of inequality/injustice that inspires them and write a speech to share with the class, advocating for change.</w:t>
            </w:r>
          </w:p>
        </w:tc>
      </w:tr>
      <w:tr w:rsidR="00101FFC" w:rsidRPr="00101FFC" w:rsidTr="00101FFC">
        <w:tc>
          <w:tcPr>
            <w:tcW w:w="1667" w:type="pct"/>
            <w:gridSpan w:val="2"/>
          </w:tcPr>
          <w:p w:rsidR="00101FFC" w:rsidRPr="00101FFC" w:rsidRDefault="00101FFC" w:rsidP="00101FFC">
            <w:pPr>
              <w:spacing w:after="0" w:line="240" w:lineRule="auto"/>
            </w:pPr>
            <w:r w:rsidRPr="00101FFC">
              <w:t>Comprehension Portion of Exam:</w:t>
            </w:r>
          </w:p>
          <w:p w:rsidR="00101FFC" w:rsidRPr="00101FFC" w:rsidRDefault="00101FFC" w:rsidP="00101FFC">
            <w:pPr>
              <w:spacing w:after="0" w:line="240" w:lineRule="auto"/>
            </w:pPr>
            <w:r w:rsidRPr="00101FFC">
              <w:t>First Passage:</w:t>
            </w:r>
          </w:p>
          <w:p w:rsidR="00101FFC" w:rsidRPr="00101FFC" w:rsidRDefault="00101FFC" w:rsidP="00101FFC">
            <w:pPr>
              <w:spacing w:after="0" w:line="240" w:lineRule="auto"/>
            </w:pPr>
            <w:r w:rsidRPr="00101FFC">
              <w:t xml:space="preserve">Informational Text 1. </w:t>
            </w:r>
          </w:p>
          <w:p w:rsidR="00101FFC" w:rsidRPr="00101FFC" w:rsidRDefault="00101FFC" w:rsidP="00101FFC">
            <w:pPr>
              <w:numPr>
                <w:ilvl w:val="0"/>
                <w:numId w:val="3"/>
              </w:numPr>
              <w:spacing w:after="0" w:line="240" w:lineRule="auto"/>
            </w:pPr>
            <w:r w:rsidRPr="00101FFC">
              <w:t xml:space="preserve">Quote accurately from a text when explaining what the text says explicitly and </w:t>
            </w:r>
            <w:r w:rsidRPr="00101FFC">
              <w:lastRenderedPageBreak/>
              <w:t>when drawing inferences from the text.</w:t>
            </w:r>
          </w:p>
          <w:p w:rsidR="00101FFC" w:rsidRPr="00101FFC" w:rsidRDefault="00101FFC" w:rsidP="00101FFC">
            <w:pPr>
              <w:spacing w:after="0" w:line="240" w:lineRule="auto"/>
            </w:pPr>
            <w:r w:rsidRPr="00101FFC">
              <w:t xml:space="preserve">Informational Text 2. </w:t>
            </w:r>
          </w:p>
          <w:p w:rsidR="00101FFC" w:rsidRPr="00101FFC" w:rsidRDefault="00101FFC" w:rsidP="00101FFC">
            <w:pPr>
              <w:numPr>
                <w:ilvl w:val="0"/>
                <w:numId w:val="3"/>
              </w:numPr>
              <w:spacing w:after="0" w:line="240" w:lineRule="auto"/>
            </w:pPr>
            <w:r w:rsidRPr="00101FFC">
              <w:t>Determine two or more main ideas of a text and explain how they are supported by key details; summarize the text.</w:t>
            </w:r>
          </w:p>
          <w:p w:rsidR="00101FFC" w:rsidRPr="00101FFC" w:rsidRDefault="00101FFC" w:rsidP="00101FFC">
            <w:pPr>
              <w:spacing w:after="0" w:line="240" w:lineRule="auto"/>
            </w:pPr>
            <w:r w:rsidRPr="00101FFC">
              <w:t xml:space="preserve">Informational Text 3. </w:t>
            </w:r>
          </w:p>
          <w:p w:rsidR="00101FFC" w:rsidRPr="00101FFC" w:rsidRDefault="00101FFC" w:rsidP="00101FFC">
            <w:pPr>
              <w:numPr>
                <w:ilvl w:val="0"/>
                <w:numId w:val="3"/>
              </w:numPr>
              <w:spacing w:after="0" w:line="240" w:lineRule="auto"/>
            </w:pPr>
            <w:r w:rsidRPr="00101FFC">
              <w:t>Explain the relationships or interactions between two or more individuals, events, ideas, or concepts in a historical, scientific, or technical text based on specific information in the text.</w:t>
            </w:r>
          </w:p>
          <w:p w:rsidR="00101FFC" w:rsidRPr="00101FFC" w:rsidRDefault="00101FFC" w:rsidP="00101FFC">
            <w:pPr>
              <w:spacing w:after="0" w:line="240" w:lineRule="auto"/>
            </w:pPr>
          </w:p>
          <w:p w:rsidR="00101FFC" w:rsidRPr="00101FFC" w:rsidRDefault="00101FFC" w:rsidP="00101FFC">
            <w:pPr>
              <w:spacing w:after="0" w:line="240" w:lineRule="auto"/>
            </w:pPr>
            <w:r w:rsidRPr="00101FFC">
              <w:t>Second Passage:</w:t>
            </w:r>
          </w:p>
          <w:p w:rsidR="00101FFC" w:rsidRPr="00101FFC" w:rsidRDefault="00101FFC" w:rsidP="00101FFC">
            <w:pPr>
              <w:spacing w:after="0" w:line="240" w:lineRule="auto"/>
            </w:pPr>
            <w:r w:rsidRPr="00101FFC">
              <w:t xml:space="preserve">Informational Text 1. </w:t>
            </w:r>
          </w:p>
          <w:p w:rsidR="00101FFC" w:rsidRPr="00101FFC" w:rsidRDefault="00101FFC" w:rsidP="00101FFC">
            <w:pPr>
              <w:numPr>
                <w:ilvl w:val="0"/>
                <w:numId w:val="3"/>
              </w:numPr>
              <w:spacing w:after="0" w:line="240" w:lineRule="auto"/>
            </w:pPr>
            <w:r w:rsidRPr="00101FFC">
              <w:t>Quote accurately from a text when explaining what the text says explicitly and when drawing inferences from the text.</w:t>
            </w:r>
          </w:p>
          <w:p w:rsidR="00101FFC" w:rsidRPr="00101FFC" w:rsidRDefault="00101FFC" w:rsidP="00101FFC">
            <w:pPr>
              <w:spacing w:after="0" w:line="240" w:lineRule="auto"/>
            </w:pPr>
            <w:r w:rsidRPr="00101FFC">
              <w:t xml:space="preserve">Informational Text 2. </w:t>
            </w:r>
          </w:p>
          <w:p w:rsidR="00101FFC" w:rsidRPr="00101FFC" w:rsidRDefault="00101FFC" w:rsidP="00101FFC">
            <w:pPr>
              <w:numPr>
                <w:ilvl w:val="0"/>
                <w:numId w:val="3"/>
              </w:numPr>
              <w:spacing w:after="0" w:line="240" w:lineRule="auto"/>
            </w:pPr>
            <w:r w:rsidRPr="00101FFC">
              <w:t>Determine two or more main ideas of a text and explain how they are supported by key details; summarize the text.</w:t>
            </w:r>
          </w:p>
          <w:p w:rsidR="00101FFC" w:rsidRPr="00101FFC" w:rsidRDefault="00101FFC" w:rsidP="00101FFC">
            <w:pPr>
              <w:spacing w:after="0" w:line="240" w:lineRule="auto"/>
            </w:pPr>
            <w:r w:rsidRPr="00101FFC">
              <w:t>Informational Text 8.</w:t>
            </w:r>
          </w:p>
          <w:p w:rsidR="00101FFC" w:rsidRPr="00101FFC" w:rsidRDefault="00101FFC" w:rsidP="00101FFC">
            <w:pPr>
              <w:numPr>
                <w:ilvl w:val="0"/>
                <w:numId w:val="3"/>
              </w:numPr>
              <w:spacing w:after="0" w:line="240" w:lineRule="auto"/>
            </w:pPr>
            <w:r w:rsidRPr="00101FFC">
              <w:t>Explain how an author uses reasons and evidence to support particular points in a text, identifying which reasons and evidence support which point(s).</w:t>
            </w:r>
          </w:p>
        </w:tc>
        <w:tc>
          <w:tcPr>
            <w:tcW w:w="1667" w:type="pct"/>
            <w:gridSpan w:val="4"/>
          </w:tcPr>
          <w:p w:rsidR="00101FFC" w:rsidRPr="00101FFC" w:rsidRDefault="00101FFC" w:rsidP="00101FFC">
            <w:pPr>
              <w:spacing w:after="0" w:line="240" w:lineRule="auto"/>
            </w:pPr>
            <w:r w:rsidRPr="00101FFC">
              <w:lastRenderedPageBreak/>
              <w:t>Vocabulary Portion of Exam:</w:t>
            </w:r>
          </w:p>
          <w:p w:rsidR="00101FFC" w:rsidRPr="00101FFC" w:rsidRDefault="00101FFC" w:rsidP="00101FFC">
            <w:pPr>
              <w:spacing w:after="0" w:line="240" w:lineRule="auto"/>
            </w:pPr>
            <w:r w:rsidRPr="00101FFC">
              <w:t xml:space="preserve">Informational Text 4. </w:t>
            </w:r>
          </w:p>
          <w:p w:rsidR="00101FFC" w:rsidRPr="00101FFC" w:rsidRDefault="00101FFC" w:rsidP="00101FFC">
            <w:pPr>
              <w:numPr>
                <w:ilvl w:val="0"/>
                <w:numId w:val="3"/>
              </w:numPr>
              <w:spacing w:after="0" w:line="240" w:lineRule="auto"/>
            </w:pPr>
            <w:r w:rsidRPr="00101FFC">
              <w:t xml:space="preserve">Determine the meaning of general academic and domain-specific words and phrases in a text relevant to a grade 5 </w:t>
            </w:r>
            <w:proofErr w:type="gramStart"/>
            <w:r w:rsidRPr="00101FFC">
              <w:t>topic</w:t>
            </w:r>
            <w:proofErr w:type="gramEnd"/>
            <w:r w:rsidRPr="00101FFC">
              <w:t xml:space="preserve"> </w:t>
            </w:r>
            <w:r w:rsidRPr="00101FFC">
              <w:lastRenderedPageBreak/>
              <w:t xml:space="preserve">or subject area. </w:t>
            </w:r>
          </w:p>
          <w:p w:rsidR="00101FFC" w:rsidRPr="00101FFC" w:rsidRDefault="00101FFC" w:rsidP="00101FFC">
            <w:pPr>
              <w:spacing w:after="0" w:line="240" w:lineRule="auto"/>
            </w:pPr>
            <w:r w:rsidRPr="00101FFC">
              <w:t xml:space="preserve">Language 4. </w:t>
            </w:r>
          </w:p>
          <w:p w:rsidR="00101FFC" w:rsidRPr="00101FFC" w:rsidRDefault="00101FFC" w:rsidP="00101FFC">
            <w:pPr>
              <w:numPr>
                <w:ilvl w:val="0"/>
                <w:numId w:val="3"/>
              </w:numPr>
              <w:spacing w:after="0" w:line="240" w:lineRule="auto"/>
            </w:pPr>
            <w:r w:rsidRPr="00101FFC">
              <w:t xml:space="preserve">Determine or clarify the meaning of unknown and multiple-meaning words and phrases based on grade 5 reading and content, choosing flexibly from a range of strategies. </w:t>
            </w:r>
          </w:p>
          <w:p w:rsidR="00101FFC" w:rsidRPr="00101FFC" w:rsidRDefault="00101FFC" w:rsidP="00101FFC">
            <w:pPr>
              <w:spacing w:after="0" w:line="240" w:lineRule="auto"/>
            </w:pPr>
            <w:r w:rsidRPr="00101FFC">
              <w:t xml:space="preserve">Language 4.a. </w:t>
            </w:r>
          </w:p>
          <w:p w:rsidR="00101FFC" w:rsidRPr="00101FFC" w:rsidRDefault="00101FFC" w:rsidP="00101FFC">
            <w:pPr>
              <w:numPr>
                <w:ilvl w:val="0"/>
                <w:numId w:val="3"/>
              </w:numPr>
              <w:spacing w:after="0" w:line="240" w:lineRule="auto"/>
            </w:pPr>
            <w:r w:rsidRPr="00101FFC">
              <w:t>Use context (e.g., cause/effect relationships and comparisons in text) as a clue to the meaning of a word or phrase.</w:t>
            </w:r>
          </w:p>
          <w:p w:rsidR="00101FFC" w:rsidRPr="00101FFC" w:rsidRDefault="00101FFC" w:rsidP="00101FFC">
            <w:pPr>
              <w:spacing w:after="0" w:line="240" w:lineRule="auto"/>
            </w:pPr>
            <w:r w:rsidRPr="00101FFC">
              <w:t xml:space="preserve">Language 5. </w:t>
            </w:r>
          </w:p>
          <w:p w:rsidR="00101FFC" w:rsidRPr="00101FFC" w:rsidRDefault="00101FFC" w:rsidP="00101FFC">
            <w:pPr>
              <w:numPr>
                <w:ilvl w:val="0"/>
                <w:numId w:val="3"/>
              </w:numPr>
              <w:spacing w:after="0" w:line="240" w:lineRule="auto"/>
            </w:pPr>
            <w:r w:rsidRPr="00101FFC">
              <w:t xml:space="preserve">Demonstrate understanding of figurative language, word relationships, and nuances in word meanings. </w:t>
            </w:r>
          </w:p>
          <w:p w:rsidR="00101FFC" w:rsidRPr="00101FFC" w:rsidRDefault="00101FFC" w:rsidP="00101FFC">
            <w:pPr>
              <w:spacing w:after="0" w:line="240" w:lineRule="auto"/>
            </w:pPr>
            <w:r w:rsidRPr="00101FFC">
              <w:t>Language 5.a.</w:t>
            </w:r>
          </w:p>
          <w:p w:rsidR="00101FFC" w:rsidRPr="00101FFC" w:rsidRDefault="00101FFC" w:rsidP="00101FFC">
            <w:pPr>
              <w:numPr>
                <w:ilvl w:val="0"/>
                <w:numId w:val="3"/>
              </w:numPr>
              <w:spacing w:after="0" w:line="240" w:lineRule="auto"/>
            </w:pPr>
            <w:r w:rsidRPr="00101FFC">
              <w:t>Interpret figurative language, including similes and metaphors, in context.</w:t>
            </w:r>
          </w:p>
        </w:tc>
        <w:tc>
          <w:tcPr>
            <w:tcW w:w="1666" w:type="pct"/>
            <w:gridSpan w:val="2"/>
          </w:tcPr>
          <w:p w:rsidR="00101FFC" w:rsidRPr="00101FFC" w:rsidRDefault="00101FFC" w:rsidP="00101FFC">
            <w:pPr>
              <w:spacing w:after="0" w:line="240" w:lineRule="auto"/>
            </w:pPr>
            <w:r w:rsidRPr="00101FFC">
              <w:lastRenderedPageBreak/>
              <w:t>Constructed Response #1:</w:t>
            </w:r>
          </w:p>
          <w:p w:rsidR="00101FFC" w:rsidRPr="00101FFC" w:rsidRDefault="00101FFC" w:rsidP="00101FFC">
            <w:pPr>
              <w:spacing w:after="0" w:line="240" w:lineRule="auto"/>
            </w:pPr>
            <w:r w:rsidRPr="00101FFC">
              <w:t xml:space="preserve">Writing 1. </w:t>
            </w:r>
          </w:p>
          <w:p w:rsidR="00101FFC" w:rsidRPr="00101FFC" w:rsidRDefault="00101FFC" w:rsidP="00101FFC">
            <w:pPr>
              <w:numPr>
                <w:ilvl w:val="0"/>
                <w:numId w:val="3"/>
              </w:numPr>
              <w:spacing w:after="0" w:line="240" w:lineRule="auto"/>
            </w:pPr>
            <w:r w:rsidRPr="00101FFC">
              <w:t xml:space="preserve">Write opinion pieces on topics or texts, supporting a point of view with reasons and information. </w:t>
            </w:r>
          </w:p>
          <w:p w:rsidR="00101FFC" w:rsidRPr="00101FFC" w:rsidRDefault="00101FFC" w:rsidP="00101FFC">
            <w:pPr>
              <w:spacing w:after="0" w:line="240" w:lineRule="auto"/>
            </w:pPr>
            <w:r w:rsidRPr="00101FFC">
              <w:lastRenderedPageBreak/>
              <w:t xml:space="preserve">Writing 8. </w:t>
            </w:r>
          </w:p>
          <w:p w:rsidR="00101FFC" w:rsidRPr="00101FFC" w:rsidRDefault="00101FFC" w:rsidP="00101FFC">
            <w:pPr>
              <w:numPr>
                <w:ilvl w:val="0"/>
                <w:numId w:val="3"/>
              </w:numPr>
              <w:spacing w:after="0" w:line="240" w:lineRule="auto"/>
            </w:pPr>
            <w:r w:rsidRPr="00101FFC">
              <w:t>Recall relevant information from experiences or gather relevant information from print and digital sources; summarize or paraphrase information in notes and finished work, and provide a list of sources.</w:t>
            </w:r>
          </w:p>
          <w:p w:rsidR="00101FFC" w:rsidRPr="00101FFC" w:rsidRDefault="00101FFC" w:rsidP="00101FFC">
            <w:pPr>
              <w:spacing w:after="0" w:line="240" w:lineRule="auto"/>
            </w:pPr>
          </w:p>
          <w:p w:rsidR="00101FFC" w:rsidRPr="00101FFC" w:rsidRDefault="00101FFC" w:rsidP="00101FFC">
            <w:pPr>
              <w:spacing w:after="0" w:line="240" w:lineRule="auto"/>
            </w:pPr>
            <w:r w:rsidRPr="00101FFC">
              <w:t>Constructed Response #2:</w:t>
            </w:r>
          </w:p>
          <w:p w:rsidR="00101FFC" w:rsidRPr="00101FFC" w:rsidRDefault="00101FFC" w:rsidP="00101FFC">
            <w:pPr>
              <w:spacing w:after="0" w:line="240" w:lineRule="auto"/>
            </w:pPr>
            <w:r w:rsidRPr="00101FFC">
              <w:t xml:space="preserve">Writing 3. </w:t>
            </w:r>
          </w:p>
          <w:p w:rsidR="00101FFC" w:rsidRPr="00101FFC" w:rsidRDefault="00101FFC" w:rsidP="00101FFC">
            <w:pPr>
              <w:numPr>
                <w:ilvl w:val="0"/>
                <w:numId w:val="3"/>
              </w:numPr>
              <w:spacing w:after="0" w:line="240" w:lineRule="auto"/>
            </w:pPr>
            <w:r w:rsidRPr="00101FFC">
              <w:t xml:space="preserve">Write narratives to develop real or imagined experiences or events using effective technique, descriptive details, and clear event sequences. </w:t>
            </w:r>
          </w:p>
          <w:p w:rsidR="00101FFC" w:rsidRPr="00101FFC" w:rsidRDefault="00101FFC" w:rsidP="00101FFC">
            <w:pPr>
              <w:spacing w:after="0" w:line="240" w:lineRule="auto"/>
            </w:pPr>
            <w:r w:rsidRPr="00101FFC">
              <w:t xml:space="preserve">Writing 8. </w:t>
            </w:r>
          </w:p>
          <w:p w:rsidR="00101FFC" w:rsidRPr="00101FFC" w:rsidRDefault="00101FFC" w:rsidP="00101FFC">
            <w:pPr>
              <w:numPr>
                <w:ilvl w:val="0"/>
                <w:numId w:val="3"/>
              </w:numPr>
              <w:spacing w:after="0" w:line="240" w:lineRule="auto"/>
            </w:pPr>
            <w:r w:rsidRPr="00101FFC">
              <w:t>Recall information from experiences or gather information from print and digital sources; take brief notes on sources and sort evidence into provided categories.</w:t>
            </w:r>
          </w:p>
          <w:p w:rsidR="00101FFC" w:rsidRPr="00101FFC" w:rsidRDefault="00101FFC" w:rsidP="00101FFC">
            <w:pPr>
              <w:spacing w:after="0" w:line="240" w:lineRule="auto"/>
            </w:pPr>
          </w:p>
          <w:p w:rsidR="00101FFC" w:rsidRPr="00101FFC" w:rsidRDefault="00101FFC" w:rsidP="00101FFC">
            <w:pPr>
              <w:spacing w:after="0" w:line="240" w:lineRule="auto"/>
            </w:pPr>
            <w:r w:rsidRPr="00101FFC">
              <w:t>Extended Response:</w:t>
            </w:r>
          </w:p>
          <w:p w:rsidR="00101FFC" w:rsidRPr="00101FFC" w:rsidRDefault="00101FFC" w:rsidP="00101FFC">
            <w:pPr>
              <w:spacing w:after="0" w:line="240" w:lineRule="auto"/>
            </w:pPr>
            <w:r w:rsidRPr="00101FFC">
              <w:t xml:space="preserve">Writing 1. </w:t>
            </w:r>
          </w:p>
          <w:p w:rsidR="00101FFC" w:rsidRPr="00101FFC" w:rsidRDefault="00101FFC" w:rsidP="00101FFC">
            <w:pPr>
              <w:numPr>
                <w:ilvl w:val="0"/>
                <w:numId w:val="3"/>
              </w:numPr>
              <w:spacing w:after="0" w:line="240" w:lineRule="auto"/>
            </w:pPr>
            <w:r w:rsidRPr="00101FFC">
              <w:t>Write opinion pieces on topics or texts, supporting a point of view with reasons and information.</w:t>
            </w:r>
          </w:p>
          <w:p w:rsidR="00101FFC" w:rsidRPr="00101FFC" w:rsidRDefault="00101FFC" w:rsidP="00101FFC">
            <w:pPr>
              <w:spacing w:after="0" w:line="240" w:lineRule="auto"/>
            </w:pPr>
            <w:r w:rsidRPr="00101FFC">
              <w:t>Writing 1.a.</w:t>
            </w:r>
          </w:p>
          <w:p w:rsidR="00101FFC" w:rsidRPr="00101FFC" w:rsidRDefault="00101FFC" w:rsidP="00101FFC">
            <w:pPr>
              <w:numPr>
                <w:ilvl w:val="0"/>
                <w:numId w:val="3"/>
              </w:numPr>
              <w:spacing w:after="0" w:line="240" w:lineRule="auto"/>
            </w:pPr>
            <w:r w:rsidRPr="00101FFC">
              <w:t xml:space="preserve">Introduce a topic or text clearly, state an opinion, and create an organizational structure in which ideas are logically grouped to support the writer’s purpose. </w:t>
            </w:r>
          </w:p>
          <w:p w:rsidR="00101FFC" w:rsidRPr="00101FFC" w:rsidRDefault="00101FFC" w:rsidP="00101FFC">
            <w:pPr>
              <w:spacing w:after="0" w:line="240" w:lineRule="auto"/>
            </w:pPr>
            <w:r w:rsidRPr="00101FFC">
              <w:t xml:space="preserve">Writing 1.b. </w:t>
            </w:r>
          </w:p>
          <w:p w:rsidR="00101FFC" w:rsidRPr="00101FFC" w:rsidRDefault="00101FFC" w:rsidP="00101FFC">
            <w:pPr>
              <w:numPr>
                <w:ilvl w:val="0"/>
                <w:numId w:val="3"/>
              </w:numPr>
              <w:spacing w:after="0" w:line="240" w:lineRule="auto"/>
            </w:pPr>
            <w:r w:rsidRPr="00101FFC">
              <w:t xml:space="preserve">Provide logically ordered reasons that are supported by facts and details. </w:t>
            </w:r>
          </w:p>
          <w:p w:rsidR="00101FFC" w:rsidRPr="00101FFC" w:rsidRDefault="00101FFC" w:rsidP="00101FFC">
            <w:pPr>
              <w:spacing w:after="0" w:line="240" w:lineRule="auto"/>
            </w:pPr>
            <w:r w:rsidRPr="00101FFC">
              <w:t xml:space="preserve">Writing 1.c. </w:t>
            </w:r>
          </w:p>
          <w:p w:rsidR="00101FFC" w:rsidRPr="00101FFC" w:rsidRDefault="00101FFC" w:rsidP="00101FFC">
            <w:pPr>
              <w:numPr>
                <w:ilvl w:val="0"/>
                <w:numId w:val="3"/>
              </w:numPr>
              <w:spacing w:after="0" w:line="240" w:lineRule="auto"/>
            </w:pPr>
            <w:r w:rsidRPr="00101FFC">
              <w:t xml:space="preserve">Link opinion and reasons using words, phrases, and clauses (e.g. consequently, specifically). </w:t>
            </w:r>
          </w:p>
          <w:p w:rsidR="00101FFC" w:rsidRPr="00101FFC" w:rsidRDefault="00101FFC" w:rsidP="00101FFC">
            <w:pPr>
              <w:spacing w:after="0" w:line="240" w:lineRule="auto"/>
            </w:pPr>
            <w:r w:rsidRPr="00101FFC">
              <w:t>Writing 1.d.</w:t>
            </w:r>
          </w:p>
          <w:p w:rsidR="00101FFC" w:rsidRPr="00101FFC" w:rsidRDefault="00101FFC" w:rsidP="00101FFC">
            <w:pPr>
              <w:numPr>
                <w:ilvl w:val="0"/>
                <w:numId w:val="3"/>
              </w:numPr>
              <w:spacing w:after="0" w:line="240" w:lineRule="auto"/>
            </w:pPr>
            <w:r w:rsidRPr="00101FFC">
              <w:lastRenderedPageBreak/>
              <w:t xml:space="preserve">Provide a concluding statement or section related to the opinion presented. </w:t>
            </w:r>
          </w:p>
          <w:p w:rsidR="00101FFC" w:rsidRPr="00101FFC" w:rsidRDefault="00101FFC" w:rsidP="00101FFC">
            <w:pPr>
              <w:spacing w:after="0" w:line="240" w:lineRule="auto"/>
            </w:pPr>
            <w:r w:rsidRPr="00101FFC">
              <w:t xml:space="preserve">Language 1. </w:t>
            </w:r>
          </w:p>
          <w:p w:rsidR="00101FFC" w:rsidRPr="00101FFC" w:rsidRDefault="00101FFC" w:rsidP="00101FFC">
            <w:pPr>
              <w:numPr>
                <w:ilvl w:val="0"/>
                <w:numId w:val="3"/>
              </w:numPr>
              <w:spacing w:after="0" w:line="240" w:lineRule="auto"/>
            </w:pPr>
            <w:r w:rsidRPr="00101FFC">
              <w:t xml:space="preserve">Demonstrate command of the conventions of </w:t>
            </w:r>
            <w:proofErr w:type="gramStart"/>
            <w:r w:rsidRPr="00101FFC">
              <w:t>standard</w:t>
            </w:r>
            <w:proofErr w:type="gramEnd"/>
            <w:r w:rsidRPr="00101FFC">
              <w:t xml:space="preserve"> English grammar and usage when writing or speaking. </w:t>
            </w:r>
          </w:p>
          <w:p w:rsidR="00101FFC" w:rsidRPr="00101FFC" w:rsidRDefault="00101FFC" w:rsidP="00101FFC">
            <w:pPr>
              <w:spacing w:after="0" w:line="240" w:lineRule="auto"/>
            </w:pPr>
            <w:r w:rsidRPr="00101FFC">
              <w:t xml:space="preserve">Language 2. </w:t>
            </w:r>
          </w:p>
          <w:p w:rsidR="00101FFC" w:rsidRPr="00101FFC" w:rsidRDefault="00101FFC" w:rsidP="00101FFC">
            <w:pPr>
              <w:numPr>
                <w:ilvl w:val="0"/>
                <w:numId w:val="3"/>
              </w:numPr>
              <w:spacing w:after="0" w:line="240" w:lineRule="auto"/>
            </w:pPr>
            <w:r w:rsidRPr="00101FFC">
              <w:t xml:space="preserve">Demonstrate command of the conventions of </w:t>
            </w:r>
            <w:proofErr w:type="gramStart"/>
            <w:r w:rsidRPr="00101FFC">
              <w:t>standard</w:t>
            </w:r>
            <w:proofErr w:type="gramEnd"/>
            <w:r w:rsidRPr="00101FFC">
              <w:t xml:space="preserve"> English capitalization, punctuation, and spelling when writing.</w:t>
            </w:r>
          </w:p>
        </w:tc>
      </w:tr>
    </w:tbl>
    <w:p w:rsidR="00101FFC" w:rsidRPr="00101FFC" w:rsidRDefault="00101FFC" w:rsidP="00101FFC"/>
    <w:p w:rsidR="00646A51" w:rsidRDefault="00646A51"/>
    <w:p w:rsidR="00101FFC" w:rsidRDefault="00101FFC"/>
    <w:p w:rsidR="00101FFC" w:rsidRDefault="00101FFC"/>
    <w:p w:rsidR="00101FFC" w:rsidRDefault="00101FFC"/>
    <w:p w:rsidR="00101FFC" w:rsidRDefault="00101FFC"/>
    <w:p w:rsidR="00101FFC" w:rsidRDefault="00101FFC"/>
    <w:p w:rsidR="00101FFC" w:rsidRDefault="00101FFC"/>
    <w:p w:rsidR="00101FFC" w:rsidRDefault="00101FFC"/>
    <w:p w:rsidR="00101FFC" w:rsidRDefault="00101FFC"/>
    <w:p w:rsidR="00101FFC" w:rsidRDefault="00101FFC"/>
    <w:p w:rsidR="00101FFC" w:rsidRDefault="00101FFC"/>
    <w:p w:rsidR="00101FFC" w:rsidRDefault="00101FFC"/>
    <w:p w:rsidR="00E65552" w:rsidRDefault="00E6555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E65552" w:rsidRPr="00450F88" w:rsidTr="00121BC7">
        <w:tc>
          <w:tcPr>
            <w:tcW w:w="2500" w:type="pct"/>
            <w:gridSpan w:val="4"/>
            <w:shd w:val="clear" w:color="auto" w:fill="0070C0"/>
          </w:tcPr>
          <w:p w:rsidR="00E65552" w:rsidRPr="00101FFC" w:rsidRDefault="00E65552" w:rsidP="00101FFC">
            <w:pPr>
              <w:pStyle w:val="NoSpacing"/>
              <w:jc w:val="center"/>
              <w:rPr>
                <w:b/>
                <w:sz w:val="52"/>
                <w:szCs w:val="52"/>
              </w:rPr>
            </w:pPr>
            <w:r w:rsidRPr="00101FFC">
              <w:rPr>
                <w:b/>
                <w:sz w:val="52"/>
                <w:szCs w:val="52"/>
              </w:rPr>
              <w:lastRenderedPageBreak/>
              <w:t>Grade 5: Unit 2B</w:t>
            </w:r>
          </w:p>
        </w:tc>
        <w:tc>
          <w:tcPr>
            <w:tcW w:w="2500" w:type="pct"/>
            <w:gridSpan w:val="4"/>
            <w:shd w:val="clear" w:color="auto" w:fill="0070C0"/>
          </w:tcPr>
          <w:p w:rsidR="00E65552" w:rsidRPr="00101FFC" w:rsidRDefault="00E65552" w:rsidP="00101FFC">
            <w:pPr>
              <w:pStyle w:val="NoSpacing"/>
              <w:jc w:val="center"/>
              <w:rPr>
                <w:b/>
                <w:sz w:val="52"/>
                <w:szCs w:val="52"/>
              </w:rPr>
            </w:pPr>
            <w:r w:rsidRPr="00101FFC">
              <w:rPr>
                <w:b/>
                <w:sz w:val="52"/>
                <w:szCs w:val="52"/>
              </w:rPr>
              <w:t>Finding Courage</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MODULE  B</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Anchor and Supporting Texts</w:t>
            </w:r>
          </w:p>
        </w:tc>
      </w:tr>
      <w:tr w:rsidR="00E65552" w:rsidRPr="00450F88" w:rsidTr="00E65552">
        <w:tc>
          <w:tcPr>
            <w:tcW w:w="2500" w:type="pct"/>
            <w:gridSpan w:val="4"/>
          </w:tcPr>
          <w:p w:rsidR="00E65552" w:rsidRPr="00D72CF5" w:rsidRDefault="00E65552" w:rsidP="00844EC5">
            <w:pPr>
              <w:pStyle w:val="NoSpacing"/>
              <w:rPr>
                <w:b/>
                <w:u w:val="single"/>
              </w:rPr>
            </w:pPr>
            <w:r w:rsidRPr="00D72CF5">
              <w:rPr>
                <w:b/>
                <w:u w:val="single"/>
              </w:rPr>
              <w:t>Anchor Text:</w:t>
            </w:r>
          </w:p>
          <w:p w:rsidR="00E65552" w:rsidRPr="00450F88" w:rsidRDefault="00E65552" w:rsidP="00844EC5">
            <w:pPr>
              <w:pStyle w:val="NoSpacing"/>
              <w:rPr>
                <w:b/>
              </w:rPr>
            </w:pPr>
            <w:r>
              <w:rPr>
                <w:b/>
              </w:rPr>
              <w:t>Escape to Freedom: The Underground Railroad Adventures of Callie and William (720L)</w:t>
            </w:r>
          </w:p>
        </w:tc>
        <w:tc>
          <w:tcPr>
            <w:tcW w:w="2500" w:type="pct"/>
            <w:gridSpan w:val="4"/>
          </w:tcPr>
          <w:p w:rsidR="00E65552" w:rsidRPr="00D72CF5" w:rsidRDefault="00E65552" w:rsidP="00844EC5">
            <w:pPr>
              <w:pStyle w:val="NoSpacing"/>
              <w:rPr>
                <w:b/>
                <w:u w:val="single"/>
              </w:rPr>
            </w:pPr>
            <w:r w:rsidRPr="00D72CF5">
              <w:rPr>
                <w:b/>
                <w:u w:val="single"/>
              </w:rPr>
              <w:t>Supporting Text:</w:t>
            </w:r>
          </w:p>
          <w:p w:rsidR="00E65552" w:rsidRDefault="00E65552" w:rsidP="00844EC5">
            <w:pPr>
              <w:pStyle w:val="NoSpacing"/>
              <w:rPr>
                <w:b/>
              </w:rPr>
            </w:pPr>
            <w:r>
              <w:rPr>
                <w:b/>
              </w:rPr>
              <w:t>The Great Migration (830L)</w:t>
            </w:r>
          </w:p>
          <w:p w:rsidR="00E65552" w:rsidRDefault="00E65552" w:rsidP="00844EC5">
            <w:pPr>
              <w:pStyle w:val="NoSpacing"/>
              <w:rPr>
                <w:b/>
              </w:rPr>
            </w:pPr>
          </w:p>
          <w:p w:rsidR="00E65552" w:rsidRPr="00450F88" w:rsidRDefault="00E65552" w:rsidP="00844EC5">
            <w:pPr>
              <w:pStyle w:val="NoSpacing"/>
              <w:rPr>
                <w:b/>
              </w:rPr>
            </w:pPr>
            <w:r>
              <w:rPr>
                <w:b/>
              </w:rPr>
              <w:t>Angel Island (980L)</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Pr>
                <w:b/>
              </w:rPr>
              <w:t xml:space="preserve">Student </w:t>
            </w:r>
            <w:r w:rsidRPr="00450F88">
              <w:rPr>
                <w:b/>
              </w:rPr>
              <w:t>Resources (included with the Text Collection)</w:t>
            </w:r>
          </w:p>
        </w:tc>
      </w:tr>
      <w:tr w:rsidR="00E65552" w:rsidRPr="00BF034C" w:rsidTr="00E65552">
        <w:tc>
          <w:tcPr>
            <w:tcW w:w="5000" w:type="pct"/>
            <w:gridSpan w:val="8"/>
          </w:tcPr>
          <w:p w:rsidR="00E65552" w:rsidRDefault="00E65552" w:rsidP="00844EC5">
            <w:pPr>
              <w:pStyle w:val="NoSpacing"/>
              <w:rPr>
                <w:b/>
              </w:rPr>
            </w:pPr>
            <w:r>
              <w:rPr>
                <w:b/>
              </w:rPr>
              <w:t>Poetry:</w:t>
            </w:r>
          </w:p>
          <w:p w:rsidR="00E65552" w:rsidRDefault="00E65552" w:rsidP="00844EC5">
            <w:pPr>
              <w:pStyle w:val="NoSpacing"/>
              <w:numPr>
                <w:ilvl w:val="0"/>
                <w:numId w:val="8"/>
              </w:numPr>
            </w:pPr>
            <w:r>
              <w:t>Harriet Tubman by Eloise Greenfield</w:t>
            </w:r>
          </w:p>
          <w:p w:rsidR="00E65552" w:rsidRPr="00BF034C" w:rsidRDefault="00E65552" w:rsidP="00844EC5">
            <w:pPr>
              <w:pStyle w:val="NoSpacing"/>
              <w:numPr>
                <w:ilvl w:val="0"/>
                <w:numId w:val="8"/>
              </w:numPr>
            </w:pPr>
            <w:r>
              <w:t>Poems form the Walls of Angel Island</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Pr>
                <w:b/>
              </w:rPr>
              <w:t>Standards Highlights</w:t>
            </w:r>
          </w:p>
        </w:tc>
      </w:tr>
      <w:tr w:rsidR="00E65552" w:rsidRPr="00450F88" w:rsidTr="00E65552">
        <w:tc>
          <w:tcPr>
            <w:tcW w:w="5000" w:type="pct"/>
            <w:gridSpan w:val="8"/>
          </w:tcPr>
          <w:p w:rsidR="00E65552" w:rsidRDefault="00E65552" w:rsidP="000A2B8E">
            <w:pPr>
              <w:pStyle w:val="NoSpacing"/>
              <w:numPr>
                <w:ilvl w:val="0"/>
                <w:numId w:val="16"/>
              </w:numPr>
              <w:rPr>
                <w:b/>
              </w:rPr>
            </w:pPr>
            <w:r>
              <w:rPr>
                <w:b/>
              </w:rPr>
              <w:t>Main Ideas</w:t>
            </w:r>
          </w:p>
          <w:p w:rsidR="00E65552" w:rsidRDefault="00E65552" w:rsidP="000A2B8E">
            <w:pPr>
              <w:pStyle w:val="NoSpacing"/>
              <w:numPr>
                <w:ilvl w:val="0"/>
                <w:numId w:val="16"/>
              </w:numPr>
              <w:rPr>
                <w:b/>
              </w:rPr>
            </w:pPr>
            <w:r>
              <w:rPr>
                <w:b/>
              </w:rPr>
              <w:t xml:space="preserve">Summarizing </w:t>
            </w:r>
          </w:p>
          <w:p w:rsidR="00E65552" w:rsidRPr="00450F88" w:rsidRDefault="00E65552" w:rsidP="000A2B8E">
            <w:pPr>
              <w:pStyle w:val="NoSpacing"/>
              <w:numPr>
                <w:ilvl w:val="0"/>
                <w:numId w:val="16"/>
              </w:numPr>
              <w:rPr>
                <w:b/>
              </w:rPr>
            </w:pPr>
            <w:r>
              <w:rPr>
                <w:b/>
              </w:rPr>
              <w:t xml:space="preserve">Reasons and Evidence </w:t>
            </w:r>
          </w:p>
        </w:tc>
      </w:tr>
      <w:tr w:rsidR="000A2B8E" w:rsidRPr="00450F88" w:rsidTr="00121BC7">
        <w:tc>
          <w:tcPr>
            <w:tcW w:w="5000" w:type="pct"/>
            <w:gridSpan w:val="8"/>
            <w:shd w:val="clear" w:color="auto" w:fill="0070C0"/>
          </w:tcPr>
          <w:p w:rsidR="000A2B8E" w:rsidRPr="00450F88" w:rsidRDefault="000A2B8E" w:rsidP="00101FFC">
            <w:pPr>
              <w:pStyle w:val="NoSpacing"/>
              <w:jc w:val="center"/>
              <w:rPr>
                <w:b/>
              </w:rPr>
            </w:pPr>
            <w:r>
              <w:rPr>
                <w:b/>
              </w:rPr>
              <w:t>Standards (CCLS)</w:t>
            </w:r>
          </w:p>
        </w:tc>
      </w:tr>
      <w:tr w:rsidR="000A2B8E" w:rsidRPr="000E49AA" w:rsidTr="000A2B8E">
        <w:tc>
          <w:tcPr>
            <w:tcW w:w="1000" w:type="pct"/>
          </w:tcPr>
          <w:p w:rsidR="000A2B8E" w:rsidRDefault="000A2B8E" w:rsidP="000A2B8E">
            <w:pPr>
              <w:pStyle w:val="NoSpacing"/>
            </w:pPr>
            <w:r>
              <w:t xml:space="preserve"> Reading: Informational Text</w:t>
            </w:r>
          </w:p>
          <w:p w:rsidR="000A2B8E" w:rsidRPr="000E49AA" w:rsidRDefault="000A2B8E" w:rsidP="000A2B8E">
            <w:pPr>
              <w:pStyle w:val="NoSpacing"/>
              <w:numPr>
                <w:ilvl w:val="0"/>
                <w:numId w:val="17"/>
              </w:numPr>
            </w:pPr>
            <w:r>
              <w:t>RI.5.1, RI.5.2, RI.5.3, RI.5.4, RI.5.5, RI.5.6, RI.5.7, RI.5.8, RI.5.9, RI.5.10</w:t>
            </w:r>
          </w:p>
        </w:tc>
        <w:tc>
          <w:tcPr>
            <w:tcW w:w="1000" w:type="pct"/>
            <w:gridSpan w:val="2"/>
          </w:tcPr>
          <w:p w:rsidR="000A2B8E" w:rsidRDefault="000A2B8E" w:rsidP="000A2B8E">
            <w:pPr>
              <w:pStyle w:val="NoSpacing"/>
            </w:pPr>
            <w:r>
              <w:t>Reading: Foundational Skills</w:t>
            </w:r>
          </w:p>
          <w:p w:rsidR="000A2B8E" w:rsidRPr="000E49AA" w:rsidRDefault="000A2B8E" w:rsidP="000A2B8E">
            <w:pPr>
              <w:pStyle w:val="NoSpacing"/>
              <w:numPr>
                <w:ilvl w:val="0"/>
                <w:numId w:val="17"/>
              </w:numPr>
            </w:pPr>
            <w:r>
              <w:t>RF.5.4, RF.5.4a-b</w:t>
            </w:r>
          </w:p>
        </w:tc>
        <w:tc>
          <w:tcPr>
            <w:tcW w:w="1000" w:type="pct"/>
            <w:gridSpan w:val="2"/>
          </w:tcPr>
          <w:p w:rsidR="000A2B8E" w:rsidRDefault="000A2B8E" w:rsidP="000A2B8E">
            <w:pPr>
              <w:pStyle w:val="NoSpacing"/>
            </w:pPr>
            <w:r>
              <w:t>Writing:</w:t>
            </w:r>
          </w:p>
          <w:p w:rsidR="000A2B8E" w:rsidRPr="000E49AA" w:rsidRDefault="000A2B8E" w:rsidP="000A2B8E">
            <w:pPr>
              <w:pStyle w:val="NoSpacing"/>
              <w:numPr>
                <w:ilvl w:val="0"/>
                <w:numId w:val="17"/>
              </w:numPr>
            </w:pPr>
            <w:r>
              <w:t>W.5.1, W.5.1a-d, W.5.4, W.5.5, W.5.6, W.5.7, W.5.8, W.5.9b, W.5.10</w:t>
            </w:r>
          </w:p>
        </w:tc>
        <w:tc>
          <w:tcPr>
            <w:tcW w:w="1000" w:type="pct"/>
            <w:gridSpan w:val="2"/>
          </w:tcPr>
          <w:p w:rsidR="000A2B8E" w:rsidRDefault="000A2B8E" w:rsidP="000A2B8E">
            <w:pPr>
              <w:pStyle w:val="NoSpacing"/>
            </w:pPr>
            <w:r>
              <w:t>Speaking and Listening:</w:t>
            </w:r>
          </w:p>
          <w:p w:rsidR="000A2B8E" w:rsidRPr="000E49AA" w:rsidRDefault="000A2B8E" w:rsidP="000A2B8E">
            <w:pPr>
              <w:pStyle w:val="NoSpacing"/>
              <w:numPr>
                <w:ilvl w:val="0"/>
                <w:numId w:val="17"/>
              </w:numPr>
            </w:pPr>
            <w:r>
              <w:t>SL.5.1, SL.5.1.a-d, SL.5.2, SL.5.3, SL.5.4, SL.5.5, SL.5.6</w:t>
            </w:r>
          </w:p>
        </w:tc>
        <w:tc>
          <w:tcPr>
            <w:tcW w:w="1000" w:type="pct"/>
          </w:tcPr>
          <w:p w:rsidR="000A2B8E" w:rsidRDefault="000A2B8E" w:rsidP="000A2B8E">
            <w:pPr>
              <w:pStyle w:val="NoSpacing"/>
            </w:pPr>
            <w:r>
              <w:t>Language:</w:t>
            </w:r>
          </w:p>
          <w:p w:rsidR="000A2B8E" w:rsidRPr="000E49AA" w:rsidRDefault="000A2B8E" w:rsidP="000A2B8E">
            <w:pPr>
              <w:pStyle w:val="NoSpacing"/>
              <w:numPr>
                <w:ilvl w:val="0"/>
                <w:numId w:val="17"/>
              </w:numPr>
            </w:pPr>
            <w:r>
              <w:t>L.5.1, L.5.2, L.5.2a-e, L.5.3, L.5.4, L.5.4a, L.5.5, L.5.6</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Pr>
                <w:b/>
              </w:rPr>
              <w:t>GOALS</w:t>
            </w:r>
          </w:p>
        </w:tc>
      </w:tr>
      <w:tr w:rsidR="00E65552" w:rsidRPr="00BF034C" w:rsidTr="00E65552">
        <w:tc>
          <w:tcPr>
            <w:tcW w:w="5000" w:type="pct"/>
            <w:gridSpan w:val="8"/>
          </w:tcPr>
          <w:p w:rsidR="00E65552" w:rsidRDefault="00E65552" w:rsidP="00844EC5">
            <w:pPr>
              <w:pStyle w:val="NoSpacing"/>
              <w:numPr>
                <w:ilvl w:val="0"/>
                <w:numId w:val="2"/>
              </w:numPr>
            </w:pPr>
            <w:r>
              <w:t>Readers will deepen their understanding of the main idea through art and information presented in the text.</w:t>
            </w:r>
            <w:r w:rsidR="000A2B8E">
              <w:t xml:space="preserve"> (RI.5.3)</w:t>
            </w:r>
          </w:p>
          <w:p w:rsidR="00E65552" w:rsidRDefault="00E65552" w:rsidP="00844EC5">
            <w:pPr>
              <w:pStyle w:val="NoSpacing"/>
              <w:numPr>
                <w:ilvl w:val="0"/>
                <w:numId w:val="2"/>
              </w:numPr>
            </w:pPr>
            <w:r>
              <w:t>Writers will examine a topic and convey ideas and information clearly.</w:t>
            </w:r>
            <w:r w:rsidR="000A2B8E">
              <w:t xml:space="preserve"> (W.5.1)</w:t>
            </w:r>
          </w:p>
          <w:p w:rsidR="00E65552" w:rsidRPr="00BF034C" w:rsidRDefault="00E65552" w:rsidP="00844EC5">
            <w:pPr>
              <w:pStyle w:val="NoSpacing"/>
              <w:numPr>
                <w:ilvl w:val="0"/>
                <w:numId w:val="2"/>
              </w:numPr>
            </w:pPr>
            <w:r>
              <w:t>Learners will explore movements and how they impact people and societies.</w:t>
            </w: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sidRPr="00450F88">
              <w:rPr>
                <w:b/>
              </w:rPr>
              <w:t>Enduring Understandings:</w:t>
            </w:r>
          </w:p>
        </w:tc>
      </w:tr>
      <w:tr w:rsidR="00E65552" w:rsidRPr="00450F88" w:rsidTr="00E65552">
        <w:tc>
          <w:tcPr>
            <w:tcW w:w="1667" w:type="pct"/>
            <w:gridSpan w:val="2"/>
          </w:tcPr>
          <w:p w:rsidR="00E65552" w:rsidRPr="00450F88" w:rsidRDefault="00E65552" w:rsidP="00844EC5">
            <w:pPr>
              <w:pStyle w:val="NoSpacing"/>
            </w:pPr>
            <w:r>
              <w:t>Readers understand that authors support main ideas with key details, providing reasons and evidence to explain the relationships between individuals, ideas, and concepts within a text.</w:t>
            </w:r>
            <w:r w:rsidR="000A2B8E">
              <w:t xml:space="preserve"> (RI.5.2)</w:t>
            </w:r>
          </w:p>
        </w:tc>
        <w:tc>
          <w:tcPr>
            <w:tcW w:w="1667" w:type="pct"/>
            <w:gridSpan w:val="4"/>
          </w:tcPr>
          <w:p w:rsidR="00E65552" w:rsidRPr="00450F88" w:rsidRDefault="00E65552" w:rsidP="00844EC5">
            <w:pPr>
              <w:pStyle w:val="NoSpacing"/>
            </w:pPr>
            <w:r>
              <w:t>Writers understand that opinions are supported with evidence from a variety of resources, through analysis, reflection, and research.</w:t>
            </w:r>
            <w:r w:rsidR="000A2B8E">
              <w:t xml:space="preserve"> W.5.1)</w:t>
            </w:r>
          </w:p>
        </w:tc>
        <w:tc>
          <w:tcPr>
            <w:tcW w:w="1666" w:type="pct"/>
            <w:gridSpan w:val="2"/>
          </w:tcPr>
          <w:p w:rsidR="00E65552" w:rsidRPr="00450F88" w:rsidRDefault="00E65552" w:rsidP="00844EC5">
            <w:pPr>
              <w:pStyle w:val="NoSpacing"/>
            </w:pPr>
            <w:r>
              <w:t>Learners understand that people respond to inequality and injustice with a variety of tactics.</w:t>
            </w:r>
          </w:p>
        </w:tc>
      </w:tr>
      <w:tr w:rsidR="000A2B8E" w:rsidRPr="00450F88" w:rsidTr="00121BC7">
        <w:tc>
          <w:tcPr>
            <w:tcW w:w="5000" w:type="pct"/>
            <w:gridSpan w:val="8"/>
            <w:shd w:val="clear" w:color="auto" w:fill="0070C0"/>
          </w:tcPr>
          <w:p w:rsidR="000A2B8E" w:rsidRPr="00450F88" w:rsidRDefault="000A2B8E" w:rsidP="00101FFC">
            <w:pPr>
              <w:pStyle w:val="NoSpacing"/>
              <w:jc w:val="center"/>
              <w:rPr>
                <w:b/>
              </w:rPr>
            </w:pPr>
            <w:r w:rsidRPr="00B650D0">
              <w:rPr>
                <w:b/>
              </w:rPr>
              <w:t>Essential Question(s)</w:t>
            </w:r>
          </w:p>
        </w:tc>
      </w:tr>
      <w:tr w:rsidR="000A2B8E" w:rsidRPr="00D72CF5" w:rsidTr="00C56F8E">
        <w:tc>
          <w:tcPr>
            <w:tcW w:w="5000" w:type="pct"/>
            <w:gridSpan w:val="8"/>
          </w:tcPr>
          <w:p w:rsidR="000A2B8E" w:rsidRPr="00D72CF5" w:rsidRDefault="000A2B8E" w:rsidP="00C56F8E">
            <w:pPr>
              <w:pStyle w:val="NoSpacing"/>
              <w:rPr>
                <w:b/>
                <w:u w:val="single"/>
              </w:rPr>
            </w:pPr>
            <w:r w:rsidRPr="00D72CF5">
              <w:rPr>
                <w:b/>
                <w:u w:val="single"/>
              </w:rPr>
              <w:t>Reading:</w:t>
            </w:r>
          </w:p>
          <w:p w:rsidR="000A2B8E" w:rsidRDefault="000A2B8E" w:rsidP="00C56F8E">
            <w:pPr>
              <w:pStyle w:val="NoSpacing"/>
              <w:numPr>
                <w:ilvl w:val="0"/>
                <w:numId w:val="3"/>
              </w:numPr>
            </w:pPr>
            <w:r>
              <w:t>How does understanding the relationships among individuals and historical events help readers understand text? (RI.5.3)</w:t>
            </w:r>
          </w:p>
          <w:p w:rsidR="000A2B8E" w:rsidRPr="00D72CF5" w:rsidRDefault="000A2B8E" w:rsidP="00C56F8E">
            <w:pPr>
              <w:pStyle w:val="NoSpacing"/>
              <w:rPr>
                <w:b/>
                <w:u w:val="single"/>
              </w:rPr>
            </w:pPr>
            <w:r w:rsidRPr="00D72CF5">
              <w:rPr>
                <w:b/>
                <w:u w:val="single"/>
              </w:rPr>
              <w:lastRenderedPageBreak/>
              <w:t>Writing:</w:t>
            </w:r>
          </w:p>
          <w:p w:rsidR="000A2B8E" w:rsidRPr="00D72CF5" w:rsidRDefault="000A2B8E" w:rsidP="00C56F8E">
            <w:pPr>
              <w:pStyle w:val="NoSpacing"/>
              <w:numPr>
                <w:ilvl w:val="0"/>
                <w:numId w:val="3"/>
              </w:numPr>
            </w:pPr>
            <w:r>
              <w:t>Why is it important for writers to incorporate multiple points of view when writing to explain? (W.5.1)</w:t>
            </w:r>
          </w:p>
        </w:tc>
      </w:tr>
      <w:tr w:rsidR="00E65552" w:rsidRPr="00450F88" w:rsidTr="00121BC7">
        <w:tc>
          <w:tcPr>
            <w:tcW w:w="5000" w:type="pct"/>
            <w:gridSpan w:val="8"/>
            <w:shd w:val="clear" w:color="auto" w:fill="0070C0"/>
          </w:tcPr>
          <w:p w:rsidR="00E65552" w:rsidRPr="00450F88" w:rsidRDefault="00101FFC" w:rsidP="00101FFC">
            <w:pPr>
              <w:pStyle w:val="NoSpacing"/>
              <w:jc w:val="center"/>
              <w:rPr>
                <w:b/>
              </w:rPr>
            </w:pPr>
            <w:r>
              <w:rPr>
                <w:b/>
              </w:rPr>
              <w:lastRenderedPageBreak/>
              <w:t>Big Ideas</w:t>
            </w:r>
          </w:p>
        </w:tc>
      </w:tr>
      <w:tr w:rsidR="00E65552" w:rsidRPr="000E49AA" w:rsidTr="00E65552">
        <w:tc>
          <w:tcPr>
            <w:tcW w:w="5000" w:type="pct"/>
            <w:gridSpan w:val="8"/>
          </w:tcPr>
          <w:p w:rsidR="00E65552" w:rsidRPr="00623CB1" w:rsidRDefault="00E65552" w:rsidP="00844EC5">
            <w:pPr>
              <w:pStyle w:val="NoSpacing"/>
              <w:rPr>
                <w:b/>
              </w:rPr>
            </w:pPr>
            <w:r>
              <w:t xml:space="preserve"> </w:t>
            </w:r>
            <w:r w:rsidRPr="00623CB1">
              <w:rPr>
                <w:b/>
              </w:rPr>
              <w:t>Conviction</w:t>
            </w:r>
          </w:p>
          <w:p w:rsidR="00E65552" w:rsidRDefault="00E65552" w:rsidP="00844EC5">
            <w:pPr>
              <w:pStyle w:val="NoSpacing"/>
              <w:rPr>
                <w:b/>
              </w:rPr>
            </w:pPr>
            <w:r>
              <w:rPr>
                <w:b/>
              </w:rPr>
              <w:t>Social Studies Content Connection:</w:t>
            </w:r>
          </w:p>
          <w:p w:rsidR="00E65552" w:rsidRPr="00623CB1" w:rsidRDefault="00E65552" w:rsidP="000A2B8E">
            <w:pPr>
              <w:pStyle w:val="NoSpacing"/>
              <w:numPr>
                <w:ilvl w:val="0"/>
                <w:numId w:val="18"/>
              </w:numPr>
            </w:pPr>
            <w:r>
              <w:rPr>
                <w:b/>
              </w:rPr>
              <w:t>5.9</w:t>
            </w:r>
            <w:proofErr w:type="gramStart"/>
            <w:r>
              <w:rPr>
                <w:b/>
              </w:rPr>
              <w:t>.a</w:t>
            </w:r>
            <w:proofErr w:type="gramEnd"/>
            <w:r>
              <w:rPr>
                <w:b/>
              </w:rPr>
              <w:t xml:space="preserve">.  </w:t>
            </w:r>
            <w:r>
              <w:t>The concept of justice suggests that the rules of the government should be applied equally to all people.</w:t>
            </w:r>
          </w:p>
          <w:p w:rsidR="00E65552" w:rsidRDefault="00E65552" w:rsidP="000A2B8E">
            <w:pPr>
              <w:pStyle w:val="NoSpacing"/>
              <w:numPr>
                <w:ilvl w:val="0"/>
                <w:numId w:val="18"/>
              </w:numPr>
              <w:rPr>
                <w:b/>
              </w:rPr>
            </w:pPr>
            <w:r>
              <w:rPr>
                <w:b/>
              </w:rPr>
              <w:t>5.9</w:t>
            </w:r>
            <w:proofErr w:type="gramStart"/>
            <w:r>
              <w:rPr>
                <w:b/>
              </w:rPr>
              <w:t>.b</w:t>
            </w:r>
            <w:proofErr w:type="gramEnd"/>
            <w:r>
              <w:rPr>
                <w:b/>
              </w:rPr>
              <w:t xml:space="preserve">  </w:t>
            </w:r>
            <w:r w:rsidRPr="000132A0">
              <w:t>Groups of people, particularly groups of women, Native Americans, African Americans, and other cultural, ethnic, and racial minorities in Western Hemisphere countries have responded to inequality and injustice with a variety of tactics.</w:t>
            </w:r>
          </w:p>
          <w:p w:rsidR="00E65552" w:rsidRPr="000E49AA" w:rsidRDefault="00E65552" w:rsidP="00844EC5">
            <w:pPr>
              <w:pStyle w:val="NoSpacing"/>
            </w:pPr>
          </w:p>
        </w:tc>
      </w:tr>
      <w:tr w:rsidR="00E65552" w:rsidRPr="00450F88" w:rsidTr="00121BC7">
        <w:tc>
          <w:tcPr>
            <w:tcW w:w="5000" w:type="pct"/>
            <w:gridSpan w:val="8"/>
            <w:shd w:val="clear" w:color="auto" w:fill="0070C0"/>
          </w:tcPr>
          <w:p w:rsidR="00E65552" w:rsidRPr="00450F88" w:rsidRDefault="00E65552" w:rsidP="00101FFC">
            <w:pPr>
              <w:pStyle w:val="NoSpacing"/>
              <w:jc w:val="center"/>
              <w:rPr>
                <w:b/>
              </w:rPr>
            </w:pPr>
            <w:r>
              <w:rPr>
                <w:b/>
              </w:rPr>
              <w:t>Writing TYPE/Genre</w:t>
            </w:r>
          </w:p>
        </w:tc>
      </w:tr>
      <w:tr w:rsidR="00E65552" w:rsidRPr="000E49AA" w:rsidTr="00E65552">
        <w:tc>
          <w:tcPr>
            <w:tcW w:w="5000" w:type="pct"/>
            <w:gridSpan w:val="8"/>
          </w:tcPr>
          <w:p w:rsidR="00E65552" w:rsidRDefault="00E65552" w:rsidP="00844EC5">
            <w:pPr>
              <w:pStyle w:val="NoSpacing"/>
            </w:pPr>
            <w:r>
              <w:t>Informative/Explanatory</w:t>
            </w:r>
          </w:p>
          <w:p w:rsidR="00E65552" w:rsidRPr="000E49AA" w:rsidRDefault="00E65552" w:rsidP="00844EC5">
            <w:pPr>
              <w:pStyle w:val="NoSpacing"/>
              <w:numPr>
                <w:ilvl w:val="0"/>
                <w:numId w:val="3"/>
              </w:numPr>
            </w:pPr>
            <w:r>
              <w:t>Students will respond to the question: How are acts of courage revealed? Students will write a brief informative/explanatory text to examine this topic.</w:t>
            </w:r>
          </w:p>
        </w:tc>
      </w:tr>
      <w:tr w:rsidR="000A2B8E" w:rsidRPr="00450F88" w:rsidTr="00121BC7">
        <w:tc>
          <w:tcPr>
            <w:tcW w:w="5000" w:type="pct"/>
            <w:gridSpan w:val="8"/>
            <w:shd w:val="clear" w:color="auto" w:fill="0070C0"/>
          </w:tcPr>
          <w:p w:rsidR="000A2B8E" w:rsidRPr="00450F88" w:rsidRDefault="000A2B8E" w:rsidP="00101FFC">
            <w:pPr>
              <w:pStyle w:val="NoSpacing"/>
              <w:jc w:val="center"/>
              <w:rPr>
                <w:b/>
              </w:rPr>
            </w:pPr>
            <w:r>
              <w:rPr>
                <w:b/>
              </w:rPr>
              <w:t>Target Standard(s): W.5.2</w:t>
            </w:r>
          </w:p>
        </w:tc>
      </w:tr>
      <w:tr w:rsidR="000A2B8E" w:rsidRPr="000E49AA" w:rsidTr="00C56F8E">
        <w:tc>
          <w:tcPr>
            <w:tcW w:w="5000" w:type="pct"/>
            <w:gridSpan w:val="8"/>
            <w:shd w:val="clear" w:color="auto" w:fill="FFFFFF"/>
          </w:tcPr>
          <w:p w:rsidR="000A2B8E" w:rsidRDefault="000A2B8E" w:rsidP="00C56F8E">
            <w:pPr>
              <w:pStyle w:val="NoSpacing"/>
            </w:pPr>
            <w:r>
              <w:t>Write informative/explanatory texts to examine a topic and covey ideas and information clearly.</w:t>
            </w:r>
          </w:p>
          <w:p w:rsidR="000A2B8E" w:rsidRDefault="000A2B8E" w:rsidP="00C56F8E">
            <w:pPr>
              <w:pStyle w:val="NoSpacing"/>
              <w:numPr>
                <w:ilvl w:val="0"/>
                <w:numId w:val="10"/>
              </w:numPr>
            </w:pPr>
            <w:r>
              <w:t>Introduce a topic clearly, provide a general observation and focus, and group related information logically; including formatting (e.g., headings), illustrations, and multimedia when useful to aiding comprehension.</w:t>
            </w:r>
          </w:p>
          <w:p w:rsidR="000A2B8E" w:rsidRDefault="000A2B8E" w:rsidP="00C56F8E">
            <w:pPr>
              <w:pStyle w:val="NoSpacing"/>
              <w:numPr>
                <w:ilvl w:val="0"/>
                <w:numId w:val="10"/>
              </w:numPr>
            </w:pPr>
            <w:r>
              <w:t>Develop the topic with facts, definitions, concrete details, quotations, or other information and examples related to the topic.</w:t>
            </w:r>
          </w:p>
          <w:p w:rsidR="000A2B8E" w:rsidRDefault="000A2B8E" w:rsidP="00C56F8E">
            <w:pPr>
              <w:pStyle w:val="NoSpacing"/>
              <w:numPr>
                <w:ilvl w:val="0"/>
                <w:numId w:val="10"/>
              </w:numPr>
            </w:pPr>
            <w:r>
              <w:t>Link ideas within and across categories of information using words, phrases, and clauses (e.g., in contrast, especially).</w:t>
            </w:r>
          </w:p>
          <w:p w:rsidR="000A2B8E" w:rsidRDefault="000A2B8E" w:rsidP="00C56F8E">
            <w:pPr>
              <w:pStyle w:val="NoSpacing"/>
              <w:numPr>
                <w:ilvl w:val="0"/>
                <w:numId w:val="10"/>
              </w:numPr>
            </w:pPr>
            <w:r>
              <w:t xml:space="preserve">Use precise language and domain-specific vocabulary to inform about or explain the topic.  </w:t>
            </w:r>
          </w:p>
          <w:p w:rsidR="000A2B8E" w:rsidRPr="000E49AA" w:rsidRDefault="000A2B8E" w:rsidP="00C56F8E">
            <w:pPr>
              <w:pStyle w:val="NoSpacing"/>
              <w:numPr>
                <w:ilvl w:val="0"/>
                <w:numId w:val="10"/>
              </w:numPr>
            </w:pPr>
            <w:r>
              <w:t>Provide a concluding statement or section related to the information or explanation presented.</w:t>
            </w:r>
          </w:p>
        </w:tc>
      </w:tr>
      <w:tr w:rsidR="00E65552" w:rsidRPr="00B91F7F" w:rsidTr="00121BC7">
        <w:tc>
          <w:tcPr>
            <w:tcW w:w="5000" w:type="pct"/>
            <w:gridSpan w:val="8"/>
            <w:shd w:val="clear" w:color="auto" w:fill="0070C0"/>
          </w:tcPr>
          <w:p w:rsidR="00E65552" w:rsidRPr="00B91F7F" w:rsidRDefault="00E65552" w:rsidP="00101FFC">
            <w:pPr>
              <w:pStyle w:val="NoSpacing"/>
              <w:jc w:val="center"/>
              <w:rPr>
                <w:b/>
              </w:rPr>
            </w:pPr>
            <w:r w:rsidRPr="00B91F7F">
              <w:rPr>
                <w:b/>
              </w:rPr>
              <w:t>Sample Writing Activities</w:t>
            </w:r>
            <w:bookmarkStart w:id="0" w:name="_GoBack"/>
            <w:bookmarkEnd w:id="0"/>
          </w:p>
        </w:tc>
      </w:tr>
      <w:tr w:rsidR="00E65552" w:rsidRPr="000E49AA" w:rsidTr="00E65552">
        <w:tc>
          <w:tcPr>
            <w:tcW w:w="5000" w:type="pct"/>
            <w:gridSpan w:val="8"/>
          </w:tcPr>
          <w:p w:rsidR="00E65552" w:rsidRDefault="00E65552" w:rsidP="00844EC5">
            <w:pPr>
              <w:pStyle w:val="NoSpacing"/>
              <w:numPr>
                <w:ilvl w:val="0"/>
                <w:numId w:val="9"/>
              </w:numPr>
            </w:pPr>
            <w:r>
              <w:t xml:space="preserve">Have students take careful notes about how the author uses reasons and evidence (facts, examples, etc.) to support particular points in the text.  Students will identify which reasons and evidence support which points.  Have students fill out a chart with the following columns: Main Idea, Point(s) in the Text, Reasons, </w:t>
            </w:r>
            <w:proofErr w:type="spellStart"/>
            <w:r>
              <w:t>Evidenec</w:t>
            </w:r>
            <w:proofErr w:type="spellEnd"/>
          </w:p>
          <w:tbl>
            <w:tblPr>
              <w:tblStyle w:val="TableGrid"/>
              <w:tblW w:w="5000" w:type="pct"/>
              <w:tblLook w:val="04A0" w:firstRow="1" w:lastRow="0" w:firstColumn="1" w:lastColumn="0" w:noHBand="0" w:noVBand="1"/>
            </w:tblPr>
            <w:tblGrid>
              <w:gridCol w:w="3597"/>
              <w:gridCol w:w="3597"/>
              <w:gridCol w:w="3598"/>
              <w:gridCol w:w="3598"/>
            </w:tblGrid>
            <w:tr w:rsidR="00E65552" w:rsidTr="000A2B8E">
              <w:tc>
                <w:tcPr>
                  <w:tcW w:w="1250" w:type="pct"/>
                </w:tcPr>
                <w:p w:rsidR="00E65552" w:rsidRDefault="00E65552" w:rsidP="00844EC5">
                  <w:pPr>
                    <w:pStyle w:val="NoSpacing"/>
                    <w:jc w:val="center"/>
                  </w:pPr>
                  <w:r>
                    <w:t>Main Idea</w:t>
                  </w:r>
                </w:p>
              </w:tc>
              <w:tc>
                <w:tcPr>
                  <w:tcW w:w="1250" w:type="pct"/>
                </w:tcPr>
                <w:p w:rsidR="00E65552" w:rsidRDefault="00E65552" w:rsidP="00844EC5">
                  <w:pPr>
                    <w:pStyle w:val="NoSpacing"/>
                    <w:jc w:val="center"/>
                  </w:pPr>
                  <w:r>
                    <w:t>Point(s) in the text</w:t>
                  </w:r>
                </w:p>
              </w:tc>
              <w:tc>
                <w:tcPr>
                  <w:tcW w:w="1250" w:type="pct"/>
                </w:tcPr>
                <w:p w:rsidR="00E65552" w:rsidRDefault="00E65552" w:rsidP="00844EC5">
                  <w:pPr>
                    <w:pStyle w:val="NoSpacing"/>
                    <w:jc w:val="center"/>
                  </w:pPr>
                  <w:r>
                    <w:t>Reasons</w:t>
                  </w:r>
                </w:p>
              </w:tc>
              <w:tc>
                <w:tcPr>
                  <w:tcW w:w="1251" w:type="pct"/>
                </w:tcPr>
                <w:p w:rsidR="00E65552" w:rsidRDefault="00E65552" w:rsidP="00844EC5">
                  <w:pPr>
                    <w:pStyle w:val="NoSpacing"/>
                    <w:jc w:val="center"/>
                  </w:pPr>
                  <w:r>
                    <w:t>Evidence</w:t>
                  </w:r>
                </w:p>
              </w:tc>
            </w:tr>
            <w:tr w:rsidR="00E65552" w:rsidTr="000A2B8E">
              <w:tc>
                <w:tcPr>
                  <w:tcW w:w="1250" w:type="pct"/>
                </w:tcPr>
                <w:p w:rsidR="00E65552" w:rsidRDefault="00E65552" w:rsidP="00844EC5">
                  <w:pPr>
                    <w:pStyle w:val="NoSpacing"/>
                  </w:pPr>
                </w:p>
              </w:tc>
              <w:tc>
                <w:tcPr>
                  <w:tcW w:w="1250" w:type="pct"/>
                </w:tcPr>
                <w:p w:rsidR="00E65552" w:rsidRDefault="00E65552" w:rsidP="00844EC5">
                  <w:pPr>
                    <w:pStyle w:val="NoSpacing"/>
                  </w:pPr>
                </w:p>
              </w:tc>
              <w:tc>
                <w:tcPr>
                  <w:tcW w:w="1250" w:type="pct"/>
                </w:tcPr>
                <w:p w:rsidR="00E65552" w:rsidRDefault="00E65552" w:rsidP="00844EC5">
                  <w:pPr>
                    <w:pStyle w:val="NoSpacing"/>
                  </w:pPr>
                </w:p>
              </w:tc>
              <w:tc>
                <w:tcPr>
                  <w:tcW w:w="1251" w:type="pct"/>
                </w:tcPr>
                <w:p w:rsidR="00E65552" w:rsidRDefault="00E65552" w:rsidP="00844EC5">
                  <w:pPr>
                    <w:pStyle w:val="NoSpacing"/>
                  </w:pPr>
                </w:p>
              </w:tc>
            </w:tr>
          </w:tbl>
          <w:p w:rsidR="00E65552" w:rsidRDefault="00E65552" w:rsidP="00844EC5">
            <w:pPr>
              <w:pStyle w:val="NoSpacing"/>
              <w:numPr>
                <w:ilvl w:val="0"/>
                <w:numId w:val="9"/>
              </w:numPr>
            </w:pPr>
            <w:r>
              <w:t>Have students write an informational sketch (1 page) to examine and explain the interaction/relationships between two or more individuals, events, ideas, or concepts in a historical text based on specific information in the texts (Lawrence’s text and Myers’ s poem).</w:t>
            </w:r>
          </w:p>
          <w:p w:rsidR="00E65552" w:rsidRPr="000E49AA" w:rsidRDefault="00E65552" w:rsidP="00844EC5">
            <w:pPr>
              <w:pStyle w:val="NoSpacing"/>
              <w:numPr>
                <w:ilvl w:val="0"/>
                <w:numId w:val="9"/>
              </w:numPr>
            </w:pPr>
            <w:r>
              <w:t xml:space="preserve">Based on what students have learned about courage throughout the module, have </w:t>
            </w:r>
            <w:proofErr w:type="gramStart"/>
            <w:r>
              <w:t>them</w:t>
            </w:r>
            <w:proofErr w:type="gramEnd"/>
            <w:r>
              <w:t xml:space="preserve"> answer the question What is courage? Have them write a short explanation as they would a social media message, keeping to 140 characters.  Have them determine a clear purpose and audience for their message. </w:t>
            </w:r>
          </w:p>
        </w:tc>
      </w:tr>
      <w:tr w:rsidR="00E65552" w:rsidRPr="00450F88" w:rsidTr="00121BC7">
        <w:tc>
          <w:tcPr>
            <w:tcW w:w="5000" w:type="pct"/>
            <w:gridSpan w:val="8"/>
            <w:shd w:val="clear" w:color="auto" w:fill="0070C0"/>
          </w:tcPr>
          <w:p w:rsidR="00E65552" w:rsidRPr="00450F88" w:rsidRDefault="000A2B8E" w:rsidP="000A2B8E">
            <w:pPr>
              <w:pStyle w:val="NoSpacing"/>
              <w:jc w:val="center"/>
              <w:rPr>
                <w:b/>
              </w:rPr>
            </w:pPr>
            <w:r>
              <w:rPr>
                <w:b/>
              </w:rPr>
              <w:t>End of Unit Exam: Standards Focus</w:t>
            </w:r>
          </w:p>
        </w:tc>
      </w:tr>
      <w:tr w:rsidR="000A2B8E" w:rsidRPr="00E8470E" w:rsidTr="000A2B8E">
        <w:tc>
          <w:tcPr>
            <w:tcW w:w="1667" w:type="pct"/>
            <w:gridSpan w:val="2"/>
          </w:tcPr>
          <w:p w:rsidR="00222995" w:rsidRDefault="00222995" w:rsidP="000A2B8E">
            <w:pPr>
              <w:pStyle w:val="NoSpacing"/>
            </w:pPr>
            <w:r>
              <w:t>Comprehension Portion of Exam:</w:t>
            </w:r>
          </w:p>
          <w:p w:rsidR="000A2B8E" w:rsidRDefault="00222995" w:rsidP="000A2B8E">
            <w:pPr>
              <w:pStyle w:val="NoSpacing"/>
            </w:pPr>
            <w:r>
              <w:t>First Passage:</w:t>
            </w:r>
          </w:p>
          <w:p w:rsidR="00222995" w:rsidRDefault="00222995" w:rsidP="00222995">
            <w:pPr>
              <w:pStyle w:val="NoSpacing"/>
            </w:pPr>
            <w:r>
              <w:t xml:space="preserve">Informational Text 1. </w:t>
            </w:r>
          </w:p>
          <w:p w:rsidR="00222995" w:rsidRDefault="00222995" w:rsidP="00222995">
            <w:pPr>
              <w:pStyle w:val="NoSpacing"/>
              <w:numPr>
                <w:ilvl w:val="0"/>
                <w:numId w:val="3"/>
              </w:numPr>
            </w:pPr>
            <w:r>
              <w:t xml:space="preserve">Quote accurately from a text when explaining what the text says explicitly and </w:t>
            </w:r>
            <w:r>
              <w:lastRenderedPageBreak/>
              <w:t>when drawing inferences from the text.</w:t>
            </w:r>
          </w:p>
          <w:p w:rsidR="00222995" w:rsidRDefault="00222995" w:rsidP="00222995">
            <w:pPr>
              <w:pStyle w:val="NoSpacing"/>
            </w:pPr>
            <w:r>
              <w:t xml:space="preserve">Informational Text 2. </w:t>
            </w:r>
          </w:p>
          <w:p w:rsidR="00222995" w:rsidRDefault="00222995" w:rsidP="00222995">
            <w:pPr>
              <w:pStyle w:val="NoSpacing"/>
              <w:numPr>
                <w:ilvl w:val="0"/>
                <w:numId w:val="3"/>
              </w:numPr>
            </w:pPr>
            <w:r>
              <w:t>Determine two or more main ideas of a text and explain how they are supported by key details; summarize the text.</w:t>
            </w:r>
          </w:p>
          <w:p w:rsidR="00222995" w:rsidRDefault="00222995" w:rsidP="00222995">
            <w:pPr>
              <w:pStyle w:val="NoSpacing"/>
            </w:pPr>
            <w:r>
              <w:t xml:space="preserve">Informational Text 3. </w:t>
            </w:r>
          </w:p>
          <w:p w:rsidR="00222995" w:rsidRDefault="00222995" w:rsidP="00222995">
            <w:pPr>
              <w:pStyle w:val="NoSpacing"/>
              <w:numPr>
                <w:ilvl w:val="0"/>
                <w:numId w:val="3"/>
              </w:numPr>
            </w:pPr>
            <w:r>
              <w:t>Explain the relationships or interactions between two or more individuals, events, ideas, or concepts in a historical, scientific, or technical text based on specific information in the text.</w:t>
            </w:r>
          </w:p>
          <w:p w:rsidR="00222995" w:rsidRDefault="00222995" w:rsidP="00222995">
            <w:pPr>
              <w:pStyle w:val="NoSpacing"/>
            </w:pPr>
          </w:p>
          <w:p w:rsidR="00222995" w:rsidRDefault="00222995" w:rsidP="00222995">
            <w:pPr>
              <w:pStyle w:val="NoSpacing"/>
            </w:pPr>
            <w:r>
              <w:t>Second Passage:</w:t>
            </w:r>
          </w:p>
          <w:p w:rsidR="00222995" w:rsidRDefault="00222995" w:rsidP="00222995">
            <w:pPr>
              <w:pStyle w:val="NoSpacing"/>
            </w:pPr>
            <w:r>
              <w:t xml:space="preserve">Informational Text 1. </w:t>
            </w:r>
          </w:p>
          <w:p w:rsidR="00222995" w:rsidRDefault="00222995" w:rsidP="00222995">
            <w:pPr>
              <w:pStyle w:val="NoSpacing"/>
              <w:numPr>
                <w:ilvl w:val="0"/>
                <w:numId w:val="3"/>
              </w:numPr>
            </w:pPr>
            <w:r>
              <w:t>Quote accurately from a text when explaining what the text says explicitly and when drawing inferences from the text.</w:t>
            </w:r>
          </w:p>
          <w:p w:rsidR="00222995" w:rsidRDefault="00222995" w:rsidP="00222995">
            <w:pPr>
              <w:pStyle w:val="NoSpacing"/>
            </w:pPr>
            <w:r>
              <w:t xml:space="preserve">Informational Text 2. </w:t>
            </w:r>
          </w:p>
          <w:p w:rsidR="00222995" w:rsidRDefault="00222995" w:rsidP="00222995">
            <w:pPr>
              <w:pStyle w:val="NoSpacing"/>
              <w:numPr>
                <w:ilvl w:val="0"/>
                <w:numId w:val="3"/>
              </w:numPr>
            </w:pPr>
            <w:r>
              <w:t>Determine two or more main ideas of a text and explain how they are supported by key details; summarize the text.</w:t>
            </w:r>
          </w:p>
          <w:p w:rsidR="00222995" w:rsidRDefault="00222995" w:rsidP="00222995">
            <w:pPr>
              <w:pStyle w:val="NoSpacing"/>
            </w:pPr>
            <w:r>
              <w:t>Informational Text 8.</w:t>
            </w:r>
          </w:p>
          <w:p w:rsidR="00222995" w:rsidRPr="00E8470E" w:rsidRDefault="00222995" w:rsidP="00222995">
            <w:pPr>
              <w:pStyle w:val="NoSpacing"/>
              <w:numPr>
                <w:ilvl w:val="0"/>
                <w:numId w:val="3"/>
              </w:numPr>
            </w:pPr>
            <w:r>
              <w:t>Explain how an author uses reasons and evidence to support particular points in a text, identifying which reasons and evidence support which point(s).</w:t>
            </w:r>
          </w:p>
        </w:tc>
        <w:tc>
          <w:tcPr>
            <w:tcW w:w="1667" w:type="pct"/>
            <w:gridSpan w:val="4"/>
          </w:tcPr>
          <w:p w:rsidR="000A2B8E" w:rsidRDefault="00222995" w:rsidP="000A2B8E">
            <w:pPr>
              <w:pStyle w:val="NoSpacing"/>
            </w:pPr>
            <w:r>
              <w:lastRenderedPageBreak/>
              <w:t>Vocabulary Portion of Exam:</w:t>
            </w:r>
          </w:p>
          <w:p w:rsidR="00222995" w:rsidRDefault="00222995" w:rsidP="00222995">
            <w:pPr>
              <w:pStyle w:val="NoSpacing"/>
            </w:pPr>
            <w:r>
              <w:t xml:space="preserve">Informational Text 4. </w:t>
            </w:r>
          </w:p>
          <w:p w:rsidR="00222995" w:rsidRDefault="00222995" w:rsidP="00222995">
            <w:pPr>
              <w:pStyle w:val="NoSpacing"/>
              <w:numPr>
                <w:ilvl w:val="0"/>
                <w:numId w:val="3"/>
              </w:numPr>
            </w:pPr>
            <w:r>
              <w:t xml:space="preserve">Determine the meaning of general academic and domain-specific words and phrases in a text relevant to a grade 5 </w:t>
            </w:r>
            <w:proofErr w:type="gramStart"/>
            <w:r>
              <w:t>topic</w:t>
            </w:r>
            <w:proofErr w:type="gramEnd"/>
            <w:r>
              <w:t xml:space="preserve"> </w:t>
            </w:r>
            <w:r>
              <w:lastRenderedPageBreak/>
              <w:t xml:space="preserve">or subject area. </w:t>
            </w:r>
          </w:p>
          <w:p w:rsidR="00222995" w:rsidRDefault="00222995" w:rsidP="00222995">
            <w:pPr>
              <w:pStyle w:val="NoSpacing"/>
            </w:pPr>
            <w:r>
              <w:t xml:space="preserve">Language 4. </w:t>
            </w:r>
          </w:p>
          <w:p w:rsidR="00222995" w:rsidRDefault="00222995" w:rsidP="00222995">
            <w:pPr>
              <w:pStyle w:val="NoSpacing"/>
              <w:numPr>
                <w:ilvl w:val="0"/>
                <w:numId w:val="3"/>
              </w:numPr>
            </w:pPr>
            <w:r>
              <w:t xml:space="preserve">Determine or clarify the meaning of unknown and multiple-meaning words and phrases based on grade 5 reading and content, choosing flexibly from a range of strategies. </w:t>
            </w:r>
          </w:p>
          <w:p w:rsidR="00222995" w:rsidRDefault="00222995" w:rsidP="00222995">
            <w:pPr>
              <w:pStyle w:val="NoSpacing"/>
            </w:pPr>
            <w:r>
              <w:t xml:space="preserve">Language 4.a. </w:t>
            </w:r>
          </w:p>
          <w:p w:rsidR="00222995" w:rsidRDefault="00222995" w:rsidP="00222995">
            <w:pPr>
              <w:pStyle w:val="NoSpacing"/>
              <w:numPr>
                <w:ilvl w:val="0"/>
                <w:numId w:val="3"/>
              </w:numPr>
            </w:pPr>
            <w:r>
              <w:t>Use context (e.g., cause/effect relationships and comparisons in text) as a clue to the meaning of a word or phrase.</w:t>
            </w:r>
          </w:p>
          <w:p w:rsidR="00222995" w:rsidRDefault="00222995" w:rsidP="00222995">
            <w:pPr>
              <w:pStyle w:val="NoSpacing"/>
            </w:pPr>
            <w:r>
              <w:t xml:space="preserve">Language 5. </w:t>
            </w:r>
          </w:p>
          <w:p w:rsidR="00222995" w:rsidRDefault="00222995" w:rsidP="00222995">
            <w:pPr>
              <w:pStyle w:val="NoSpacing"/>
              <w:numPr>
                <w:ilvl w:val="0"/>
                <w:numId w:val="3"/>
              </w:numPr>
            </w:pPr>
            <w:r>
              <w:t xml:space="preserve">Demonstrate understanding of figurative language, word relationships, and nuances in word meanings. </w:t>
            </w:r>
          </w:p>
          <w:p w:rsidR="00222995" w:rsidRDefault="00222995" w:rsidP="00222995">
            <w:pPr>
              <w:pStyle w:val="NoSpacing"/>
            </w:pPr>
            <w:r>
              <w:t>Language 5.a.</w:t>
            </w:r>
          </w:p>
          <w:p w:rsidR="00222995" w:rsidRPr="00E8470E" w:rsidRDefault="00222995" w:rsidP="00222995">
            <w:pPr>
              <w:pStyle w:val="NoSpacing"/>
              <w:numPr>
                <w:ilvl w:val="0"/>
                <w:numId w:val="3"/>
              </w:numPr>
            </w:pPr>
            <w:r>
              <w:t>Interpret figurative language, including similes and metaphors, in context.</w:t>
            </w:r>
          </w:p>
        </w:tc>
        <w:tc>
          <w:tcPr>
            <w:tcW w:w="1667" w:type="pct"/>
            <w:gridSpan w:val="2"/>
          </w:tcPr>
          <w:p w:rsidR="000A2B8E" w:rsidRDefault="00222995" w:rsidP="000A2B8E">
            <w:pPr>
              <w:pStyle w:val="NoSpacing"/>
            </w:pPr>
            <w:r>
              <w:lastRenderedPageBreak/>
              <w:t>Constructed Response #1:</w:t>
            </w:r>
          </w:p>
          <w:p w:rsidR="00222995" w:rsidRDefault="00222995" w:rsidP="00222995">
            <w:pPr>
              <w:pStyle w:val="NoSpacing"/>
            </w:pPr>
            <w:r>
              <w:t xml:space="preserve">Writing 1. </w:t>
            </w:r>
          </w:p>
          <w:p w:rsidR="00222995" w:rsidRDefault="00222995" w:rsidP="00222995">
            <w:pPr>
              <w:pStyle w:val="NoSpacing"/>
              <w:numPr>
                <w:ilvl w:val="0"/>
                <w:numId w:val="3"/>
              </w:numPr>
            </w:pPr>
            <w:r>
              <w:t xml:space="preserve">Write opinion pieces on topics or texts, supporting a point of view with reasons and information. </w:t>
            </w:r>
          </w:p>
          <w:p w:rsidR="00222995" w:rsidRDefault="00222995" w:rsidP="00222995">
            <w:pPr>
              <w:pStyle w:val="NoSpacing"/>
            </w:pPr>
            <w:r>
              <w:lastRenderedPageBreak/>
              <w:t xml:space="preserve">Writing 8. </w:t>
            </w:r>
          </w:p>
          <w:p w:rsidR="00222995" w:rsidRDefault="00222995" w:rsidP="00222995">
            <w:pPr>
              <w:pStyle w:val="NoSpacing"/>
              <w:numPr>
                <w:ilvl w:val="0"/>
                <w:numId w:val="3"/>
              </w:numPr>
            </w:pPr>
            <w:r>
              <w:t>Recall relevant information from experiences or gather relevant information from print and digital sources; summarize or paraphrase information in notes and finished work, and provide a list of sources.</w:t>
            </w:r>
          </w:p>
          <w:p w:rsidR="00222995" w:rsidRDefault="00222995" w:rsidP="00222995">
            <w:pPr>
              <w:pStyle w:val="NoSpacing"/>
            </w:pPr>
          </w:p>
          <w:p w:rsidR="00222995" w:rsidRDefault="00222995" w:rsidP="00222995">
            <w:pPr>
              <w:pStyle w:val="NoSpacing"/>
            </w:pPr>
            <w:r>
              <w:t>Constructed Response #2:</w:t>
            </w:r>
          </w:p>
          <w:p w:rsidR="00222995" w:rsidRDefault="00222995" w:rsidP="00222995">
            <w:pPr>
              <w:pStyle w:val="NoSpacing"/>
            </w:pPr>
            <w:r>
              <w:t xml:space="preserve">Writing 3. </w:t>
            </w:r>
          </w:p>
          <w:p w:rsidR="00101FFC" w:rsidRDefault="00222995" w:rsidP="00101FFC">
            <w:pPr>
              <w:pStyle w:val="NoSpacing"/>
              <w:numPr>
                <w:ilvl w:val="0"/>
                <w:numId w:val="3"/>
              </w:numPr>
            </w:pPr>
            <w:r>
              <w:t>Write narratives to develop real or imagined experiences or events u</w:t>
            </w:r>
            <w:r w:rsidR="00101FFC">
              <w:t xml:space="preserve">sing effective technique, </w:t>
            </w:r>
            <w:r>
              <w:t xml:space="preserve">descriptive details, and clear event sequences. </w:t>
            </w:r>
          </w:p>
          <w:p w:rsidR="00222995" w:rsidRDefault="00222995" w:rsidP="00101FFC">
            <w:pPr>
              <w:pStyle w:val="NoSpacing"/>
            </w:pPr>
            <w:r>
              <w:t xml:space="preserve">Writing 8. </w:t>
            </w:r>
          </w:p>
          <w:p w:rsidR="00222995" w:rsidRDefault="00222995" w:rsidP="00101FFC">
            <w:pPr>
              <w:pStyle w:val="NoSpacing"/>
              <w:numPr>
                <w:ilvl w:val="0"/>
                <w:numId w:val="3"/>
              </w:numPr>
            </w:pPr>
            <w:r>
              <w:t>Recall informa</w:t>
            </w:r>
            <w:r w:rsidR="00101FFC">
              <w:t xml:space="preserve">tion from experiences or gather </w:t>
            </w:r>
            <w:r>
              <w:t xml:space="preserve">information from </w:t>
            </w:r>
            <w:r w:rsidR="00101FFC">
              <w:t xml:space="preserve">print and digital sources; take </w:t>
            </w:r>
            <w:r>
              <w:t xml:space="preserve">brief notes on sources </w:t>
            </w:r>
            <w:r w:rsidR="00101FFC">
              <w:t xml:space="preserve">and sort evidence into provided </w:t>
            </w:r>
            <w:r>
              <w:t>categories.</w:t>
            </w:r>
          </w:p>
          <w:p w:rsidR="00101FFC" w:rsidRDefault="00101FFC" w:rsidP="00101FFC">
            <w:pPr>
              <w:pStyle w:val="NoSpacing"/>
            </w:pPr>
          </w:p>
          <w:p w:rsidR="00101FFC" w:rsidRDefault="00101FFC" w:rsidP="00101FFC">
            <w:pPr>
              <w:pStyle w:val="NoSpacing"/>
            </w:pPr>
            <w:r>
              <w:t>Extended Response:</w:t>
            </w:r>
          </w:p>
          <w:p w:rsidR="00101FFC" w:rsidRDefault="00101FFC" w:rsidP="00101FFC">
            <w:pPr>
              <w:pStyle w:val="NoSpacing"/>
            </w:pPr>
            <w:r>
              <w:t xml:space="preserve">Writing 1. </w:t>
            </w:r>
          </w:p>
          <w:p w:rsidR="00101FFC" w:rsidRDefault="00101FFC" w:rsidP="00101FFC">
            <w:pPr>
              <w:pStyle w:val="NoSpacing"/>
              <w:numPr>
                <w:ilvl w:val="0"/>
                <w:numId w:val="3"/>
              </w:numPr>
            </w:pPr>
            <w:r>
              <w:t>Write opinion pieces on topics or texts, supporting a point of view with reasons and information.</w:t>
            </w:r>
          </w:p>
          <w:p w:rsidR="00101FFC" w:rsidRDefault="00101FFC" w:rsidP="00101FFC">
            <w:pPr>
              <w:pStyle w:val="NoSpacing"/>
            </w:pPr>
            <w:r>
              <w:t>Writing 1.a.</w:t>
            </w:r>
          </w:p>
          <w:p w:rsidR="00101FFC" w:rsidRDefault="00101FFC" w:rsidP="00101FFC">
            <w:pPr>
              <w:pStyle w:val="NoSpacing"/>
              <w:numPr>
                <w:ilvl w:val="0"/>
                <w:numId w:val="3"/>
              </w:numPr>
            </w:pPr>
            <w:r>
              <w:t xml:space="preserve">Introduce a topic or text clearly, state an opinion, and create an organizational structure in which ideas are logically grouped to support the writer’s purpose. </w:t>
            </w:r>
          </w:p>
          <w:p w:rsidR="00101FFC" w:rsidRDefault="00101FFC" w:rsidP="00101FFC">
            <w:pPr>
              <w:pStyle w:val="NoSpacing"/>
            </w:pPr>
            <w:r>
              <w:t xml:space="preserve">Writing 1.b. </w:t>
            </w:r>
          </w:p>
          <w:p w:rsidR="00101FFC" w:rsidRDefault="00101FFC" w:rsidP="00101FFC">
            <w:pPr>
              <w:pStyle w:val="NoSpacing"/>
              <w:numPr>
                <w:ilvl w:val="0"/>
                <w:numId w:val="3"/>
              </w:numPr>
            </w:pPr>
            <w:r>
              <w:t xml:space="preserve">Provide logically ordered reasons that are supported by facts and details. </w:t>
            </w:r>
          </w:p>
          <w:p w:rsidR="00101FFC" w:rsidRDefault="00101FFC" w:rsidP="00101FFC">
            <w:pPr>
              <w:pStyle w:val="NoSpacing"/>
            </w:pPr>
            <w:r>
              <w:t xml:space="preserve">Writing 1.c. </w:t>
            </w:r>
          </w:p>
          <w:p w:rsidR="00101FFC" w:rsidRDefault="00101FFC" w:rsidP="00101FFC">
            <w:pPr>
              <w:pStyle w:val="NoSpacing"/>
              <w:numPr>
                <w:ilvl w:val="0"/>
                <w:numId w:val="3"/>
              </w:numPr>
            </w:pPr>
            <w:r>
              <w:t xml:space="preserve">Link opinion and reasons using words, phrases, and clauses (e.g. consequently, specifically). </w:t>
            </w:r>
          </w:p>
          <w:p w:rsidR="00101FFC" w:rsidRDefault="00101FFC" w:rsidP="00101FFC">
            <w:pPr>
              <w:pStyle w:val="NoSpacing"/>
            </w:pPr>
            <w:r>
              <w:t>Writing 1.d.</w:t>
            </w:r>
          </w:p>
          <w:p w:rsidR="00101FFC" w:rsidRDefault="00101FFC" w:rsidP="00101FFC">
            <w:pPr>
              <w:pStyle w:val="NoSpacing"/>
              <w:numPr>
                <w:ilvl w:val="0"/>
                <w:numId w:val="3"/>
              </w:numPr>
            </w:pPr>
            <w:r>
              <w:lastRenderedPageBreak/>
              <w:t xml:space="preserve">Provide a concluding statement or section related to the opinion presented. </w:t>
            </w:r>
          </w:p>
          <w:p w:rsidR="00101FFC" w:rsidRDefault="00101FFC" w:rsidP="00101FFC">
            <w:pPr>
              <w:pStyle w:val="NoSpacing"/>
            </w:pPr>
            <w:r>
              <w:t xml:space="preserve">Language 1. </w:t>
            </w:r>
          </w:p>
          <w:p w:rsidR="00101FFC" w:rsidRDefault="00101FFC" w:rsidP="00101FFC">
            <w:pPr>
              <w:pStyle w:val="NoSpacing"/>
              <w:numPr>
                <w:ilvl w:val="0"/>
                <w:numId w:val="3"/>
              </w:numPr>
            </w:pPr>
            <w:r>
              <w:t xml:space="preserve">Demonstrate command of the conventions of </w:t>
            </w:r>
            <w:proofErr w:type="gramStart"/>
            <w:r>
              <w:t>standard</w:t>
            </w:r>
            <w:proofErr w:type="gramEnd"/>
            <w:r>
              <w:t xml:space="preserve"> English grammar and usage when writing or speaking. </w:t>
            </w:r>
          </w:p>
          <w:p w:rsidR="00101FFC" w:rsidRDefault="00101FFC" w:rsidP="00101FFC">
            <w:pPr>
              <w:pStyle w:val="NoSpacing"/>
            </w:pPr>
            <w:r>
              <w:t xml:space="preserve">Language 2. </w:t>
            </w:r>
          </w:p>
          <w:p w:rsidR="00101FFC" w:rsidRPr="00E8470E" w:rsidRDefault="00101FFC" w:rsidP="00101FFC">
            <w:pPr>
              <w:pStyle w:val="NoSpacing"/>
              <w:numPr>
                <w:ilvl w:val="0"/>
                <w:numId w:val="3"/>
              </w:numPr>
            </w:pPr>
            <w:r>
              <w:t xml:space="preserve">Demonstrate command of the conventions of </w:t>
            </w:r>
            <w:proofErr w:type="gramStart"/>
            <w:r>
              <w:t>standard</w:t>
            </w:r>
            <w:proofErr w:type="gramEnd"/>
            <w:r>
              <w:t xml:space="preserve"> English capitalization, punctuation, and spelling when writing.</w:t>
            </w:r>
          </w:p>
        </w:tc>
      </w:tr>
    </w:tbl>
    <w:p w:rsidR="00E65552" w:rsidRDefault="00E65552"/>
    <w:sectPr w:rsidR="00E65552" w:rsidSect="00E65552">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2C0" w:rsidRDefault="002462C0" w:rsidP="00E65552">
      <w:pPr>
        <w:spacing w:after="0" w:line="240" w:lineRule="auto"/>
      </w:pPr>
      <w:r>
        <w:separator/>
      </w:r>
    </w:p>
  </w:endnote>
  <w:endnote w:type="continuationSeparator" w:id="0">
    <w:p w:rsidR="002462C0" w:rsidRDefault="002462C0" w:rsidP="00E65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E65552">
      <w:tc>
        <w:tcPr>
          <w:tcW w:w="918" w:type="dxa"/>
        </w:tcPr>
        <w:p w:rsidR="00E65552" w:rsidRDefault="00E65552">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121BC7" w:rsidRPr="00121BC7">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E65552" w:rsidRDefault="00E65552">
          <w:pPr>
            <w:pStyle w:val="Footer"/>
          </w:pPr>
        </w:p>
      </w:tc>
    </w:tr>
  </w:tbl>
  <w:p w:rsidR="00E65552" w:rsidRDefault="00E655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2C0" w:rsidRDefault="002462C0" w:rsidP="00E65552">
      <w:pPr>
        <w:spacing w:after="0" w:line="240" w:lineRule="auto"/>
      </w:pPr>
      <w:r>
        <w:separator/>
      </w:r>
    </w:p>
  </w:footnote>
  <w:footnote w:type="continuationSeparator" w:id="0">
    <w:p w:rsidR="002462C0" w:rsidRDefault="002462C0" w:rsidP="00E655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808"/>
    <w:multiLevelType w:val="hybridMultilevel"/>
    <w:tmpl w:val="428076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C504B"/>
    <w:multiLevelType w:val="hybridMultilevel"/>
    <w:tmpl w:val="40FED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820A8"/>
    <w:multiLevelType w:val="hybridMultilevel"/>
    <w:tmpl w:val="F5A439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3B2341"/>
    <w:multiLevelType w:val="hybridMultilevel"/>
    <w:tmpl w:val="B4E43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046E05"/>
    <w:multiLevelType w:val="hybridMultilevel"/>
    <w:tmpl w:val="F3B630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BC02C3"/>
    <w:multiLevelType w:val="hybridMultilevel"/>
    <w:tmpl w:val="374238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5C13F8"/>
    <w:multiLevelType w:val="hybridMultilevel"/>
    <w:tmpl w:val="70D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970764"/>
    <w:multiLevelType w:val="hybridMultilevel"/>
    <w:tmpl w:val="66229FF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2D1100C"/>
    <w:multiLevelType w:val="hybridMultilevel"/>
    <w:tmpl w:val="B9BE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6A5FD2"/>
    <w:multiLevelType w:val="hybridMultilevel"/>
    <w:tmpl w:val="39D4CB6C"/>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29373EE"/>
    <w:multiLevelType w:val="hybridMultilevel"/>
    <w:tmpl w:val="F50A1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F6EB9"/>
    <w:multiLevelType w:val="hybridMultilevel"/>
    <w:tmpl w:val="1C20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1E2DB7"/>
    <w:multiLevelType w:val="hybridMultilevel"/>
    <w:tmpl w:val="504E4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3813E4"/>
    <w:multiLevelType w:val="hybridMultilevel"/>
    <w:tmpl w:val="A0CA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3C46FB"/>
    <w:multiLevelType w:val="hybridMultilevel"/>
    <w:tmpl w:val="89CE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CF6D98"/>
    <w:multiLevelType w:val="hybridMultilevel"/>
    <w:tmpl w:val="667C3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912FD4"/>
    <w:multiLevelType w:val="hybridMultilevel"/>
    <w:tmpl w:val="0F581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185881"/>
    <w:multiLevelType w:val="hybridMultilevel"/>
    <w:tmpl w:val="10C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6"/>
  </w:num>
  <w:num w:numId="4">
    <w:abstractNumId w:val="12"/>
  </w:num>
  <w:num w:numId="5">
    <w:abstractNumId w:val="4"/>
  </w:num>
  <w:num w:numId="6">
    <w:abstractNumId w:val="5"/>
  </w:num>
  <w:num w:numId="7">
    <w:abstractNumId w:val="0"/>
  </w:num>
  <w:num w:numId="8">
    <w:abstractNumId w:val="1"/>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num>
  <w:num w:numId="14">
    <w:abstractNumId w:val="8"/>
  </w:num>
  <w:num w:numId="15">
    <w:abstractNumId w:val="14"/>
  </w:num>
  <w:num w:numId="16">
    <w:abstractNumId w:val="15"/>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52"/>
    <w:rsid w:val="000A2B8E"/>
    <w:rsid w:val="000D1A4C"/>
    <w:rsid w:val="00101FFC"/>
    <w:rsid w:val="00121BC7"/>
    <w:rsid w:val="00222995"/>
    <w:rsid w:val="002462C0"/>
    <w:rsid w:val="0038663C"/>
    <w:rsid w:val="006212C0"/>
    <w:rsid w:val="00646A51"/>
    <w:rsid w:val="00E65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55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5552"/>
    <w:pPr>
      <w:spacing w:after="0" w:line="240" w:lineRule="auto"/>
    </w:pPr>
    <w:rPr>
      <w:rFonts w:ascii="Calibri" w:eastAsia="Calibri" w:hAnsi="Calibri" w:cs="Times New Roman"/>
    </w:rPr>
  </w:style>
  <w:style w:type="table" w:styleId="TableGrid">
    <w:name w:val="Table Grid"/>
    <w:basedOn w:val="TableNormal"/>
    <w:uiPriority w:val="59"/>
    <w:rsid w:val="00E65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5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5552"/>
    <w:rPr>
      <w:rFonts w:ascii="Calibri" w:eastAsia="Calibri" w:hAnsi="Calibri" w:cs="Times New Roman"/>
    </w:rPr>
  </w:style>
  <w:style w:type="paragraph" w:styleId="Footer">
    <w:name w:val="footer"/>
    <w:basedOn w:val="Normal"/>
    <w:link w:val="FooterChar"/>
    <w:uiPriority w:val="99"/>
    <w:unhideWhenUsed/>
    <w:rsid w:val="00E65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55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55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5552"/>
    <w:pPr>
      <w:spacing w:after="0" w:line="240" w:lineRule="auto"/>
    </w:pPr>
    <w:rPr>
      <w:rFonts w:ascii="Calibri" w:eastAsia="Calibri" w:hAnsi="Calibri" w:cs="Times New Roman"/>
    </w:rPr>
  </w:style>
  <w:style w:type="table" w:styleId="TableGrid">
    <w:name w:val="Table Grid"/>
    <w:basedOn w:val="TableNormal"/>
    <w:uiPriority w:val="59"/>
    <w:rsid w:val="00E65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5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5552"/>
    <w:rPr>
      <w:rFonts w:ascii="Calibri" w:eastAsia="Calibri" w:hAnsi="Calibri" w:cs="Times New Roman"/>
    </w:rPr>
  </w:style>
  <w:style w:type="paragraph" w:styleId="Footer">
    <w:name w:val="footer"/>
    <w:basedOn w:val="Normal"/>
    <w:link w:val="FooterChar"/>
    <w:uiPriority w:val="99"/>
    <w:unhideWhenUsed/>
    <w:rsid w:val="00E65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55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834DE-2FFD-4258-91E3-920D1078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3</cp:revision>
  <dcterms:created xsi:type="dcterms:W3CDTF">2014-06-04T21:04:00Z</dcterms:created>
  <dcterms:modified xsi:type="dcterms:W3CDTF">2014-06-12T19:51:00Z</dcterms:modified>
</cp:coreProperties>
</file>